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6AB5D" w14:textId="77777777" w:rsidR="00386265" w:rsidRPr="0022457C" w:rsidRDefault="00386265" w:rsidP="00386265">
      <w:pPr>
        <w:spacing w:after="40"/>
        <w:ind w:left="1276" w:right="-1134"/>
      </w:pPr>
      <w:r w:rsidRPr="0022457C">
        <w:rPr>
          <w:b/>
        </w:rPr>
        <w:t>ANEXO II – REQUERIMENTO DE COMUNICAÇÃO PRÉVIA DE FUNCIONAMENTO EM FERIADO</w:t>
      </w:r>
    </w:p>
    <w:p w14:paraId="16C907DF" w14:textId="77777777" w:rsidR="00386265" w:rsidRPr="0022457C" w:rsidRDefault="00386265" w:rsidP="00386265">
      <w:pPr>
        <w:ind w:left="1276" w:right="-1134"/>
      </w:pPr>
      <w:r w:rsidRPr="0022457C">
        <w:rPr>
          <w:i/>
          <w:sz w:val="22"/>
        </w:rPr>
        <w:t>(a ser preenchido pela empresa, em papel timbrado, se houver)</w:t>
      </w:r>
    </w:p>
    <w:p w14:paraId="393FBDDE" w14:textId="77777777" w:rsidR="00386265" w:rsidRPr="0022457C" w:rsidRDefault="00386265" w:rsidP="00386265">
      <w:pPr>
        <w:spacing w:after="120"/>
        <w:ind w:left="709" w:right="-1134"/>
      </w:pPr>
      <w:r w:rsidRPr="0022457C">
        <w:t>À FEDERAÇÃO DO COMÉRCIO DE BENS, SERVIÇOS E TURISMO DO ESTADO DO ACRE – FECOMÉRCIO/AC</w:t>
      </w:r>
    </w:p>
    <w:tbl>
      <w:tblPr>
        <w:tblStyle w:val="Tabelacomgrade"/>
        <w:tblpPr w:leftFromText="141" w:rightFromText="141" w:vertAnchor="text" w:horzAnchor="page" w:tblpX="1340" w:tblpY="377"/>
        <w:tblW w:w="9209" w:type="dxa"/>
        <w:tblLook w:val="04A0" w:firstRow="1" w:lastRow="0" w:firstColumn="1" w:lastColumn="0" w:noHBand="0" w:noVBand="1"/>
      </w:tblPr>
      <w:tblGrid>
        <w:gridCol w:w="3855"/>
        <w:gridCol w:w="5354"/>
      </w:tblGrid>
      <w:tr w:rsidR="00386265" w:rsidRPr="0022457C" w14:paraId="3FF16A32" w14:textId="77777777" w:rsidTr="008850D4">
        <w:tc>
          <w:tcPr>
            <w:tcW w:w="3855" w:type="dxa"/>
          </w:tcPr>
          <w:p w14:paraId="5D63CEE7" w14:textId="77777777" w:rsidR="00386265" w:rsidRPr="0022457C" w:rsidRDefault="00386265" w:rsidP="00386265">
            <w:pPr>
              <w:spacing w:after="40"/>
            </w:pPr>
            <w:r w:rsidRPr="0022457C">
              <w:rPr>
                <w:b/>
                <w:sz w:val="22"/>
              </w:rPr>
              <w:t>Campo</w:t>
            </w:r>
          </w:p>
        </w:tc>
        <w:tc>
          <w:tcPr>
            <w:tcW w:w="5354" w:type="dxa"/>
          </w:tcPr>
          <w:p w14:paraId="59056B47" w14:textId="77777777" w:rsidR="00386265" w:rsidRPr="0022457C" w:rsidRDefault="00386265" w:rsidP="00386265">
            <w:pPr>
              <w:spacing w:after="40"/>
            </w:pPr>
            <w:r w:rsidRPr="0022457C">
              <w:rPr>
                <w:b/>
                <w:sz w:val="22"/>
              </w:rPr>
              <w:t>Preenchimento</w:t>
            </w:r>
          </w:p>
        </w:tc>
      </w:tr>
      <w:tr w:rsidR="00386265" w:rsidRPr="0022457C" w14:paraId="6CBD4F76" w14:textId="77777777" w:rsidTr="008850D4">
        <w:tc>
          <w:tcPr>
            <w:tcW w:w="3855" w:type="dxa"/>
          </w:tcPr>
          <w:p w14:paraId="2B83CD1E" w14:textId="77777777" w:rsidR="00386265" w:rsidRPr="0022457C" w:rsidRDefault="00386265" w:rsidP="00386265">
            <w:pPr>
              <w:spacing w:after="40"/>
            </w:pPr>
            <w:r w:rsidRPr="0022457C">
              <w:rPr>
                <w:sz w:val="22"/>
              </w:rPr>
              <w:t>Razão social</w:t>
            </w:r>
          </w:p>
        </w:tc>
        <w:tc>
          <w:tcPr>
            <w:tcW w:w="5354" w:type="dxa"/>
          </w:tcPr>
          <w:p w14:paraId="7A60C047" w14:textId="77777777" w:rsidR="00386265" w:rsidRPr="0022457C" w:rsidRDefault="00386265" w:rsidP="00386265">
            <w:pPr>
              <w:spacing w:after="40"/>
            </w:pPr>
          </w:p>
        </w:tc>
      </w:tr>
      <w:tr w:rsidR="00386265" w:rsidRPr="0022457C" w14:paraId="31C7D9C9" w14:textId="77777777" w:rsidTr="008850D4">
        <w:tc>
          <w:tcPr>
            <w:tcW w:w="3855" w:type="dxa"/>
          </w:tcPr>
          <w:p w14:paraId="359E62D2" w14:textId="77777777" w:rsidR="00386265" w:rsidRPr="0022457C" w:rsidRDefault="00386265" w:rsidP="00386265">
            <w:pPr>
              <w:spacing w:after="40"/>
            </w:pPr>
            <w:r w:rsidRPr="0022457C">
              <w:rPr>
                <w:sz w:val="22"/>
              </w:rPr>
              <w:t>CNPJ do estabelecimento</w:t>
            </w:r>
          </w:p>
        </w:tc>
        <w:tc>
          <w:tcPr>
            <w:tcW w:w="5354" w:type="dxa"/>
          </w:tcPr>
          <w:p w14:paraId="1841DCFF" w14:textId="77777777" w:rsidR="00386265" w:rsidRPr="0022457C" w:rsidRDefault="00386265" w:rsidP="00386265">
            <w:pPr>
              <w:spacing w:after="40"/>
            </w:pPr>
          </w:p>
        </w:tc>
      </w:tr>
      <w:tr w:rsidR="00386265" w:rsidRPr="0022457C" w14:paraId="65DD6C1A" w14:textId="77777777" w:rsidTr="008850D4">
        <w:tc>
          <w:tcPr>
            <w:tcW w:w="3855" w:type="dxa"/>
          </w:tcPr>
          <w:p w14:paraId="5AFAC1DE" w14:textId="77777777" w:rsidR="00386265" w:rsidRPr="0022457C" w:rsidRDefault="00386265" w:rsidP="00386265">
            <w:pPr>
              <w:spacing w:after="40"/>
            </w:pPr>
            <w:r w:rsidRPr="0022457C">
              <w:rPr>
                <w:sz w:val="22"/>
              </w:rPr>
              <w:t>Endereço completo e município</w:t>
            </w:r>
          </w:p>
        </w:tc>
        <w:tc>
          <w:tcPr>
            <w:tcW w:w="5354" w:type="dxa"/>
          </w:tcPr>
          <w:p w14:paraId="60EC5749" w14:textId="77777777" w:rsidR="00386265" w:rsidRPr="0022457C" w:rsidRDefault="00386265" w:rsidP="00386265">
            <w:pPr>
              <w:spacing w:after="40"/>
            </w:pPr>
          </w:p>
        </w:tc>
      </w:tr>
      <w:tr w:rsidR="00386265" w:rsidRPr="0022457C" w14:paraId="4E5848B8" w14:textId="77777777" w:rsidTr="008850D4">
        <w:tc>
          <w:tcPr>
            <w:tcW w:w="3855" w:type="dxa"/>
          </w:tcPr>
          <w:p w14:paraId="7A890073" w14:textId="77777777" w:rsidR="00386265" w:rsidRPr="0022457C" w:rsidRDefault="00386265" w:rsidP="00386265">
            <w:pPr>
              <w:spacing w:after="40"/>
            </w:pPr>
            <w:r w:rsidRPr="0022457C">
              <w:rPr>
                <w:sz w:val="22"/>
              </w:rPr>
              <w:t>Ramo de atividade / CNAE principal</w:t>
            </w:r>
          </w:p>
        </w:tc>
        <w:tc>
          <w:tcPr>
            <w:tcW w:w="5354" w:type="dxa"/>
          </w:tcPr>
          <w:p w14:paraId="74E34844" w14:textId="77777777" w:rsidR="00386265" w:rsidRPr="0022457C" w:rsidRDefault="00386265" w:rsidP="00386265">
            <w:pPr>
              <w:spacing w:after="40"/>
            </w:pPr>
          </w:p>
        </w:tc>
      </w:tr>
      <w:tr w:rsidR="00386265" w:rsidRPr="0022457C" w14:paraId="3076F63A" w14:textId="77777777" w:rsidTr="008850D4">
        <w:tc>
          <w:tcPr>
            <w:tcW w:w="3855" w:type="dxa"/>
          </w:tcPr>
          <w:p w14:paraId="2BEAA9F7" w14:textId="77777777" w:rsidR="00386265" w:rsidRPr="0022457C" w:rsidRDefault="00386265" w:rsidP="00386265">
            <w:pPr>
              <w:spacing w:after="40"/>
            </w:pPr>
            <w:r w:rsidRPr="0022457C">
              <w:rPr>
                <w:sz w:val="22"/>
              </w:rPr>
              <w:t>Nº de empregados do estabelecimento</w:t>
            </w:r>
          </w:p>
        </w:tc>
        <w:tc>
          <w:tcPr>
            <w:tcW w:w="5354" w:type="dxa"/>
          </w:tcPr>
          <w:p w14:paraId="64872A84" w14:textId="77777777" w:rsidR="00386265" w:rsidRPr="0022457C" w:rsidRDefault="00386265" w:rsidP="00386265">
            <w:pPr>
              <w:spacing w:after="40"/>
            </w:pPr>
          </w:p>
        </w:tc>
      </w:tr>
      <w:tr w:rsidR="00386265" w:rsidRPr="0022457C" w14:paraId="1A1C5873" w14:textId="77777777" w:rsidTr="008850D4">
        <w:tc>
          <w:tcPr>
            <w:tcW w:w="3855" w:type="dxa"/>
          </w:tcPr>
          <w:p w14:paraId="5ED0D49A" w14:textId="77777777" w:rsidR="00386265" w:rsidRPr="0022457C" w:rsidRDefault="00386265" w:rsidP="00386265">
            <w:pPr>
              <w:spacing w:after="40"/>
            </w:pPr>
            <w:r w:rsidRPr="0022457C">
              <w:rPr>
                <w:sz w:val="22"/>
              </w:rPr>
              <w:t>Responsável legal (nome e CPF)</w:t>
            </w:r>
          </w:p>
        </w:tc>
        <w:tc>
          <w:tcPr>
            <w:tcW w:w="5354" w:type="dxa"/>
          </w:tcPr>
          <w:p w14:paraId="0C79075E" w14:textId="77777777" w:rsidR="00386265" w:rsidRPr="0022457C" w:rsidRDefault="00386265" w:rsidP="00386265">
            <w:pPr>
              <w:spacing w:after="40"/>
            </w:pPr>
          </w:p>
        </w:tc>
      </w:tr>
      <w:tr w:rsidR="00386265" w:rsidRPr="0022457C" w14:paraId="62EBDD10" w14:textId="77777777" w:rsidTr="008850D4">
        <w:tc>
          <w:tcPr>
            <w:tcW w:w="3855" w:type="dxa"/>
          </w:tcPr>
          <w:p w14:paraId="4C79E933" w14:textId="77777777" w:rsidR="00386265" w:rsidRPr="0022457C" w:rsidRDefault="00386265" w:rsidP="00386265">
            <w:pPr>
              <w:spacing w:after="40"/>
            </w:pPr>
            <w:r w:rsidRPr="0022457C">
              <w:rPr>
                <w:sz w:val="22"/>
              </w:rPr>
              <w:t>E-mail e telefone</w:t>
            </w:r>
          </w:p>
        </w:tc>
        <w:tc>
          <w:tcPr>
            <w:tcW w:w="5354" w:type="dxa"/>
          </w:tcPr>
          <w:p w14:paraId="7BF436EB" w14:textId="77777777" w:rsidR="00386265" w:rsidRPr="0022457C" w:rsidRDefault="00386265" w:rsidP="00386265">
            <w:pPr>
              <w:spacing w:after="40"/>
            </w:pPr>
          </w:p>
        </w:tc>
      </w:tr>
      <w:tr w:rsidR="00386265" w:rsidRPr="0022457C" w14:paraId="27E1FDA4" w14:textId="77777777" w:rsidTr="008850D4">
        <w:tc>
          <w:tcPr>
            <w:tcW w:w="3855" w:type="dxa"/>
          </w:tcPr>
          <w:p w14:paraId="0D8CAD38" w14:textId="77777777" w:rsidR="00386265" w:rsidRPr="0022457C" w:rsidRDefault="00386265" w:rsidP="00386265">
            <w:pPr>
              <w:spacing w:after="40"/>
            </w:pPr>
            <w:r w:rsidRPr="0022457C">
              <w:rPr>
                <w:sz w:val="22"/>
              </w:rPr>
              <w:t>Matriz ou filial (indicar CNPJ da matriz)</w:t>
            </w:r>
          </w:p>
        </w:tc>
        <w:tc>
          <w:tcPr>
            <w:tcW w:w="5354" w:type="dxa"/>
          </w:tcPr>
          <w:p w14:paraId="68DE013A" w14:textId="77777777" w:rsidR="00386265" w:rsidRPr="0022457C" w:rsidRDefault="00386265" w:rsidP="00386265">
            <w:pPr>
              <w:spacing w:after="40"/>
            </w:pPr>
          </w:p>
        </w:tc>
      </w:tr>
    </w:tbl>
    <w:p w14:paraId="23CC41D0" w14:textId="77777777" w:rsidR="00386265" w:rsidRPr="0022457C" w:rsidRDefault="00386265" w:rsidP="00386265">
      <w:pPr>
        <w:spacing w:after="120"/>
        <w:ind w:left="709" w:right="-1418"/>
        <w:rPr>
          <w:sz w:val="10"/>
          <w:szCs w:val="10"/>
        </w:rPr>
      </w:pPr>
    </w:p>
    <w:p w14:paraId="4CA778C4" w14:textId="77777777" w:rsidR="00386265" w:rsidRDefault="00386265" w:rsidP="00386265">
      <w:pPr>
        <w:pStyle w:val="SemEspaamento"/>
        <w:rPr>
          <w:sz w:val="22"/>
          <w:szCs w:val="22"/>
        </w:rPr>
      </w:pPr>
    </w:p>
    <w:p w14:paraId="1C6E5C73" w14:textId="77777777" w:rsidR="00386265" w:rsidRDefault="00386265" w:rsidP="00386265">
      <w:pPr>
        <w:pStyle w:val="SemEspaamento"/>
        <w:rPr>
          <w:sz w:val="22"/>
          <w:szCs w:val="22"/>
        </w:rPr>
      </w:pPr>
    </w:p>
    <w:p w14:paraId="6E059C1B" w14:textId="4FD0E858" w:rsidR="00386265" w:rsidRDefault="00386265" w:rsidP="00386265">
      <w:pPr>
        <w:pStyle w:val="SemEspaamento"/>
        <w:jc w:val="both"/>
        <w:rPr>
          <w:sz w:val="22"/>
          <w:szCs w:val="22"/>
        </w:rPr>
      </w:pPr>
      <w:r w:rsidRPr="00386265">
        <w:rPr>
          <w:sz w:val="22"/>
          <w:szCs w:val="22"/>
        </w:rPr>
        <w:t>A empresa acima identificada COMUNICA PREVIAMENTE sua intenção de funcionar nos feriados abrangidos pela Convenção Coletiva de Trabalho 2026/2028, no período anual de 1º/09/2026 a 31/08/2027, e DECLARA, sob as penas da lei, que:</w:t>
      </w:r>
    </w:p>
    <w:p w14:paraId="5A5857E0" w14:textId="77777777" w:rsidR="00386265" w:rsidRPr="00386265" w:rsidRDefault="00386265" w:rsidP="00386265">
      <w:pPr>
        <w:pStyle w:val="SemEspaamento"/>
        <w:jc w:val="both"/>
        <w:rPr>
          <w:sz w:val="22"/>
          <w:szCs w:val="22"/>
        </w:rPr>
      </w:pPr>
    </w:p>
    <w:p w14:paraId="6842A5F3" w14:textId="77777777" w:rsidR="00386265" w:rsidRDefault="00386265" w:rsidP="00386265">
      <w:pPr>
        <w:pStyle w:val="SemEspaamento"/>
        <w:jc w:val="both"/>
        <w:rPr>
          <w:sz w:val="22"/>
          <w:szCs w:val="22"/>
        </w:rPr>
      </w:pPr>
      <w:r w:rsidRPr="00386265">
        <w:rPr>
          <w:b/>
          <w:sz w:val="22"/>
          <w:szCs w:val="22"/>
        </w:rPr>
        <w:t xml:space="preserve">•  </w:t>
      </w:r>
      <w:r w:rsidRPr="00386265">
        <w:rPr>
          <w:sz w:val="22"/>
          <w:szCs w:val="22"/>
        </w:rPr>
        <w:t>observará integralmente as disposições da Convenção Coletiva de Trabalho aplicáveis ao trabalho em feriados, especialmente quanto à jornada, à remuneração com adicional legal ou à folga compensatória em outro dia (vedada a compensação em dia de feriado), aos benefícios e às demais obrigações;</w:t>
      </w:r>
    </w:p>
    <w:p w14:paraId="6FE6D817" w14:textId="77777777" w:rsidR="00386265" w:rsidRPr="00386265" w:rsidRDefault="00386265" w:rsidP="00386265">
      <w:pPr>
        <w:pStyle w:val="SemEspaamento"/>
        <w:jc w:val="both"/>
        <w:rPr>
          <w:sz w:val="22"/>
          <w:szCs w:val="22"/>
        </w:rPr>
      </w:pPr>
    </w:p>
    <w:p w14:paraId="5FE55C14" w14:textId="77777777" w:rsidR="00386265" w:rsidRDefault="00386265" w:rsidP="00386265">
      <w:pPr>
        <w:pStyle w:val="SemEspaamento"/>
        <w:jc w:val="both"/>
        <w:rPr>
          <w:sz w:val="22"/>
          <w:szCs w:val="22"/>
        </w:rPr>
      </w:pPr>
      <w:r w:rsidRPr="00386265">
        <w:rPr>
          <w:b/>
          <w:sz w:val="22"/>
          <w:szCs w:val="22"/>
        </w:rPr>
        <w:t xml:space="preserve">•  </w:t>
      </w:r>
      <w:r w:rsidRPr="00386265">
        <w:rPr>
          <w:sz w:val="22"/>
          <w:szCs w:val="22"/>
        </w:rPr>
        <w:t>remunerará em dobro (adicional de 100%) as horas trabalhadas em feriado, salvo concessão de folga compensatória em outro dia;</w:t>
      </w:r>
    </w:p>
    <w:p w14:paraId="4F1ECB65" w14:textId="77777777" w:rsidR="00386265" w:rsidRPr="00386265" w:rsidRDefault="00386265" w:rsidP="00386265">
      <w:pPr>
        <w:pStyle w:val="SemEspaamento"/>
        <w:jc w:val="both"/>
        <w:rPr>
          <w:sz w:val="22"/>
          <w:szCs w:val="22"/>
        </w:rPr>
      </w:pPr>
    </w:p>
    <w:p w14:paraId="7D0A4E51" w14:textId="77777777" w:rsidR="00386265" w:rsidRDefault="00386265" w:rsidP="00386265">
      <w:pPr>
        <w:pStyle w:val="SemEspaamento"/>
        <w:jc w:val="both"/>
        <w:rPr>
          <w:sz w:val="22"/>
          <w:szCs w:val="22"/>
        </w:rPr>
      </w:pPr>
      <w:r w:rsidRPr="00386265">
        <w:rPr>
          <w:b/>
          <w:sz w:val="22"/>
          <w:szCs w:val="22"/>
        </w:rPr>
        <w:t xml:space="preserve">•  </w:t>
      </w:r>
      <w:r w:rsidRPr="00386265">
        <w:rPr>
          <w:sz w:val="22"/>
          <w:szCs w:val="22"/>
        </w:rPr>
        <w:t>manterá à disposição da FECOMÉRCIO/AC, do SINCOACRE e da fiscalização do trabalho a escala nominal dos empregados designados para cada feriado;</w:t>
      </w:r>
    </w:p>
    <w:p w14:paraId="69F156E6" w14:textId="77777777" w:rsidR="00386265" w:rsidRPr="00386265" w:rsidRDefault="00386265" w:rsidP="00386265">
      <w:pPr>
        <w:pStyle w:val="SemEspaamento"/>
        <w:jc w:val="both"/>
        <w:rPr>
          <w:sz w:val="22"/>
          <w:szCs w:val="22"/>
        </w:rPr>
      </w:pPr>
    </w:p>
    <w:p w14:paraId="0F6B7E94" w14:textId="77777777" w:rsidR="00386265" w:rsidRDefault="00386265" w:rsidP="00386265">
      <w:pPr>
        <w:pStyle w:val="SemEspaamento"/>
        <w:jc w:val="both"/>
        <w:rPr>
          <w:sz w:val="22"/>
          <w:szCs w:val="22"/>
        </w:rPr>
      </w:pPr>
      <w:r w:rsidRPr="00386265">
        <w:rPr>
          <w:b/>
          <w:sz w:val="22"/>
          <w:szCs w:val="22"/>
        </w:rPr>
        <w:t xml:space="preserve">•  </w:t>
      </w:r>
      <w:r w:rsidRPr="00386265">
        <w:rPr>
          <w:sz w:val="22"/>
          <w:szCs w:val="22"/>
        </w:rPr>
        <w:t>observará a legislação municipal aplicável ao funcionamento do comércio em feriados;</w:t>
      </w:r>
    </w:p>
    <w:p w14:paraId="07F0947C" w14:textId="77777777" w:rsidR="00386265" w:rsidRPr="00386265" w:rsidRDefault="00386265" w:rsidP="00386265">
      <w:pPr>
        <w:pStyle w:val="SemEspaamento"/>
        <w:jc w:val="both"/>
        <w:rPr>
          <w:sz w:val="22"/>
          <w:szCs w:val="22"/>
        </w:rPr>
      </w:pPr>
    </w:p>
    <w:p w14:paraId="29E39EB4" w14:textId="77777777" w:rsidR="00386265" w:rsidRDefault="00386265" w:rsidP="00386265">
      <w:pPr>
        <w:pStyle w:val="SemEspaamento"/>
        <w:jc w:val="both"/>
        <w:rPr>
          <w:sz w:val="22"/>
          <w:szCs w:val="22"/>
        </w:rPr>
      </w:pPr>
      <w:r w:rsidRPr="00386265">
        <w:rPr>
          <w:b/>
          <w:sz w:val="22"/>
          <w:szCs w:val="22"/>
        </w:rPr>
        <w:t xml:space="preserve">•  </w:t>
      </w:r>
      <w:r w:rsidRPr="00386265">
        <w:rPr>
          <w:sz w:val="22"/>
          <w:szCs w:val="22"/>
        </w:rPr>
        <w:t>não funcionará nos dias 25 de dezembro e 1º de janeiro, ressalvadas as hipóteses da Cláusula 15ª, § 4º;</w:t>
      </w:r>
    </w:p>
    <w:p w14:paraId="6116AE2D" w14:textId="77777777" w:rsidR="00386265" w:rsidRPr="00386265" w:rsidRDefault="00386265" w:rsidP="00386265">
      <w:pPr>
        <w:pStyle w:val="SemEspaamento"/>
        <w:jc w:val="both"/>
        <w:rPr>
          <w:sz w:val="22"/>
          <w:szCs w:val="22"/>
        </w:rPr>
      </w:pPr>
    </w:p>
    <w:p w14:paraId="1C4C15F1" w14:textId="77777777" w:rsidR="00386265" w:rsidRPr="00386265" w:rsidRDefault="00386265" w:rsidP="00386265">
      <w:pPr>
        <w:pStyle w:val="SemEspaamento"/>
        <w:jc w:val="both"/>
        <w:rPr>
          <w:sz w:val="22"/>
          <w:szCs w:val="22"/>
        </w:rPr>
      </w:pPr>
      <w:r w:rsidRPr="00386265">
        <w:rPr>
          <w:b/>
          <w:sz w:val="22"/>
          <w:szCs w:val="22"/>
        </w:rPr>
        <w:t xml:space="preserve">•  </w:t>
      </w:r>
      <w:r w:rsidRPr="00386265">
        <w:rPr>
          <w:sz w:val="22"/>
          <w:szCs w:val="22"/>
        </w:rPr>
        <w:t>comunicará à FECOMÉRCIO/AC qualquer alteração nas informações aqui prestadas.</w:t>
      </w:r>
    </w:p>
    <w:p w14:paraId="2DF27B05" w14:textId="77777777" w:rsidR="00386265" w:rsidRPr="00386265" w:rsidRDefault="00386265" w:rsidP="00386265">
      <w:pPr>
        <w:spacing w:after="120"/>
        <w:ind w:left="709" w:right="-1418"/>
        <w:jc w:val="both"/>
        <w:rPr>
          <w:sz w:val="22"/>
          <w:szCs w:val="22"/>
        </w:rPr>
      </w:pPr>
    </w:p>
    <w:p w14:paraId="4A6638B2" w14:textId="77777777" w:rsidR="00386265" w:rsidRPr="00386265" w:rsidRDefault="00386265" w:rsidP="00386265">
      <w:pPr>
        <w:spacing w:after="120"/>
        <w:ind w:left="709" w:right="-1418"/>
        <w:rPr>
          <w:sz w:val="22"/>
          <w:szCs w:val="22"/>
        </w:rPr>
      </w:pPr>
      <w:r w:rsidRPr="00386265">
        <w:rPr>
          <w:sz w:val="22"/>
          <w:szCs w:val="22"/>
        </w:rPr>
        <w:t xml:space="preserve">Local e data: ______________________, ______ de __________________ </w:t>
      </w:r>
      <w:proofErr w:type="spellStart"/>
      <w:r w:rsidRPr="00386265">
        <w:rPr>
          <w:sz w:val="22"/>
          <w:szCs w:val="22"/>
        </w:rPr>
        <w:t>de</w:t>
      </w:r>
      <w:proofErr w:type="spellEnd"/>
      <w:r w:rsidRPr="00386265">
        <w:rPr>
          <w:sz w:val="22"/>
          <w:szCs w:val="22"/>
        </w:rPr>
        <w:t xml:space="preserve"> ________.</w:t>
      </w:r>
    </w:p>
    <w:p w14:paraId="4E99E240" w14:textId="77777777" w:rsidR="00386265" w:rsidRPr="00386265" w:rsidRDefault="00386265" w:rsidP="00386265">
      <w:pPr>
        <w:spacing w:after="120"/>
        <w:ind w:left="709" w:right="-1418"/>
        <w:rPr>
          <w:sz w:val="22"/>
          <w:szCs w:val="22"/>
        </w:rPr>
      </w:pPr>
    </w:p>
    <w:p w14:paraId="00898613" w14:textId="74DCDD3D" w:rsidR="00386265" w:rsidRPr="00386265" w:rsidRDefault="00386265" w:rsidP="00386265">
      <w:pPr>
        <w:spacing w:after="120"/>
        <w:ind w:right="-1418"/>
        <w:rPr>
          <w:sz w:val="22"/>
          <w:szCs w:val="22"/>
        </w:rPr>
      </w:pPr>
      <w:r>
        <w:rPr>
          <w:sz w:val="22"/>
          <w:szCs w:val="22"/>
        </w:rPr>
        <w:t xml:space="preserve">                                        </w:t>
      </w:r>
      <w:r w:rsidRPr="00386265">
        <w:rPr>
          <w:sz w:val="22"/>
          <w:szCs w:val="22"/>
        </w:rPr>
        <w:t>__________________________________________________</w:t>
      </w:r>
    </w:p>
    <w:p w14:paraId="17AEF8CB" w14:textId="575EFD3A" w:rsidR="00386265" w:rsidRDefault="00386265" w:rsidP="00386265">
      <w:pPr>
        <w:spacing w:after="120"/>
        <w:ind w:left="709" w:right="-1418"/>
        <w:rPr>
          <w:sz w:val="22"/>
          <w:szCs w:val="22"/>
        </w:rPr>
      </w:pPr>
      <w:r>
        <w:rPr>
          <w:sz w:val="22"/>
          <w:szCs w:val="22"/>
        </w:rPr>
        <w:t xml:space="preserve">                              </w:t>
      </w:r>
      <w:r w:rsidRPr="00386265">
        <w:rPr>
          <w:sz w:val="22"/>
          <w:szCs w:val="22"/>
        </w:rPr>
        <w:t>Assinatura do representante legal / Carimbo da empresa</w:t>
      </w:r>
    </w:p>
    <w:p w14:paraId="234992E5" w14:textId="77777777" w:rsidR="00386265" w:rsidRPr="00386265" w:rsidRDefault="00386265" w:rsidP="00386265">
      <w:pPr>
        <w:spacing w:after="120"/>
        <w:ind w:left="709" w:right="-1418"/>
        <w:rPr>
          <w:sz w:val="22"/>
          <w:szCs w:val="22"/>
        </w:rPr>
      </w:pPr>
    </w:p>
    <w:p w14:paraId="3158EEC6" w14:textId="77777777" w:rsidR="00386265" w:rsidRDefault="00386265" w:rsidP="00A60672">
      <w:pPr>
        <w:ind w:firstLine="357"/>
        <w:jc w:val="center"/>
        <w:rPr>
          <w:rFonts w:ascii="Arial Narrow" w:hAnsi="Arial Narrow"/>
          <w:b/>
          <w:bCs/>
          <w:sz w:val="24"/>
          <w:szCs w:val="24"/>
        </w:rPr>
      </w:pPr>
    </w:p>
    <w:p w14:paraId="6B6030C5" w14:textId="77777777" w:rsidR="00386265" w:rsidRDefault="00386265" w:rsidP="00A60672">
      <w:pPr>
        <w:ind w:firstLine="357"/>
        <w:jc w:val="center"/>
        <w:rPr>
          <w:rFonts w:ascii="Arial Narrow" w:hAnsi="Arial Narrow"/>
          <w:b/>
          <w:bCs/>
          <w:sz w:val="24"/>
          <w:szCs w:val="24"/>
        </w:rPr>
      </w:pPr>
    </w:p>
    <w:p w14:paraId="20C9A6B2" w14:textId="77777777" w:rsidR="00386265" w:rsidRDefault="00386265" w:rsidP="00A60672">
      <w:pPr>
        <w:ind w:firstLine="357"/>
        <w:jc w:val="center"/>
        <w:rPr>
          <w:rFonts w:ascii="Arial Narrow" w:hAnsi="Arial Narrow"/>
          <w:b/>
          <w:bCs/>
          <w:sz w:val="18"/>
          <w:szCs w:val="18"/>
        </w:rPr>
      </w:pPr>
    </w:p>
    <w:p w14:paraId="2B30E788" w14:textId="133985AB" w:rsidR="00861BFB" w:rsidRPr="00386265" w:rsidRDefault="00A60672" w:rsidP="00A60672">
      <w:pPr>
        <w:ind w:firstLine="357"/>
        <w:jc w:val="center"/>
        <w:rPr>
          <w:rFonts w:ascii="Arial Narrow" w:hAnsi="Arial Narrow"/>
          <w:b/>
          <w:bCs/>
          <w:sz w:val="18"/>
          <w:szCs w:val="18"/>
        </w:rPr>
      </w:pPr>
      <w:r w:rsidRPr="00386265">
        <w:rPr>
          <w:rFonts w:ascii="Arial Narrow" w:hAnsi="Arial Narrow"/>
          <w:b/>
          <w:bCs/>
          <w:sz w:val="18"/>
          <w:szCs w:val="18"/>
        </w:rPr>
        <w:lastRenderedPageBreak/>
        <w:t>PERÍODO ANUAL: 1º/09/2026 A 31/08/2027</w:t>
      </w:r>
    </w:p>
    <w:p w14:paraId="50FF34B4" w14:textId="77777777" w:rsidR="00A60672" w:rsidRPr="00386265" w:rsidRDefault="00A60672" w:rsidP="00A60672">
      <w:pPr>
        <w:ind w:firstLine="357"/>
        <w:jc w:val="center"/>
        <w:rPr>
          <w:rFonts w:ascii="Arial Narrow" w:hAnsi="Arial Narrow"/>
          <w:sz w:val="18"/>
          <w:szCs w:val="18"/>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683"/>
        <w:gridCol w:w="3444"/>
        <w:gridCol w:w="1495"/>
        <w:gridCol w:w="1319"/>
        <w:gridCol w:w="1095"/>
      </w:tblGrid>
      <w:tr w:rsidR="00A60672" w:rsidRPr="00386265" w14:paraId="6BF1CC46" w14:textId="7DAAF7D0" w:rsidTr="006E1278">
        <w:trPr>
          <w:trHeight w:val="264"/>
        </w:trPr>
        <w:tc>
          <w:tcPr>
            <w:tcW w:w="1593" w:type="dxa"/>
            <w:shd w:val="clear" w:color="auto" w:fill="BDD6EE"/>
            <w:vAlign w:val="center"/>
          </w:tcPr>
          <w:p w14:paraId="0E2F1A7C" w14:textId="77777777" w:rsidR="00A60672" w:rsidRPr="00386265" w:rsidRDefault="00A60672" w:rsidP="00861BFB">
            <w:pPr>
              <w:spacing w:line="276" w:lineRule="auto"/>
              <w:jc w:val="center"/>
              <w:rPr>
                <w:rFonts w:ascii="Arial Narrow" w:hAnsi="Arial Narrow"/>
                <w:b/>
                <w:bCs/>
                <w:color w:val="000000"/>
                <w:sz w:val="18"/>
                <w:szCs w:val="18"/>
              </w:rPr>
            </w:pPr>
            <w:r w:rsidRPr="00386265">
              <w:rPr>
                <w:rFonts w:ascii="Arial Narrow" w:hAnsi="Arial Narrow"/>
                <w:b/>
                <w:bCs/>
                <w:color w:val="000000"/>
                <w:sz w:val="18"/>
                <w:szCs w:val="18"/>
              </w:rPr>
              <w:t>MÊS</w:t>
            </w:r>
          </w:p>
        </w:tc>
        <w:tc>
          <w:tcPr>
            <w:tcW w:w="683" w:type="dxa"/>
            <w:shd w:val="clear" w:color="auto" w:fill="BDD6EE"/>
            <w:vAlign w:val="center"/>
          </w:tcPr>
          <w:p w14:paraId="4017C4DD" w14:textId="77777777" w:rsidR="00A60672" w:rsidRPr="00386265" w:rsidRDefault="00A60672" w:rsidP="00861BFB">
            <w:pPr>
              <w:spacing w:line="276" w:lineRule="auto"/>
              <w:jc w:val="center"/>
              <w:rPr>
                <w:rFonts w:ascii="Arial Narrow" w:hAnsi="Arial Narrow"/>
                <w:b/>
                <w:bCs/>
                <w:color w:val="000000"/>
                <w:sz w:val="18"/>
                <w:szCs w:val="18"/>
              </w:rPr>
            </w:pPr>
            <w:r w:rsidRPr="00386265">
              <w:rPr>
                <w:rFonts w:ascii="Arial Narrow" w:hAnsi="Arial Narrow"/>
                <w:b/>
                <w:bCs/>
                <w:color w:val="000000"/>
                <w:sz w:val="18"/>
                <w:szCs w:val="18"/>
              </w:rPr>
              <w:t>DIA</w:t>
            </w:r>
          </w:p>
        </w:tc>
        <w:tc>
          <w:tcPr>
            <w:tcW w:w="3444" w:type="dxa"/>
            <w:shd w:val="clear" w:color="auto" w:fill="BDD6EE"/>
            <w:vAlign w:val="center"/>
          </w:tcPr>
          <w:p w14:paraId="6AE82681" w14:textId="77777777" w:rsidR="00A60672" w:rsidRPr="00386265" w:rsidRDefault="00A60672" w:rsidP="00861BFB">
            <w:pPr>
              <w:spacing w:line="276" w:lineRule="auto"/>
              <w:jc w:val="center"/>
              <w:rPr>
                <w:rFonts w:ascii="Arial Narrow" w:hAnsi="Arial Narrow"/>
                <w:b/>
                <w:bCs/>
                <w:color w:val="000000"/>
                <w:sz w:val="18"/>
                <w:szCs w:val="18"/>
              </w:rPr>
            </w:pPr>
            <w:r w:rsidRPr="00386265">
              <w:rPr>
                <w:rFonts w:ascii="Arial Narrow" w:hAnsi="Arial Narrow"/>
                <w:b/>
                <w:bCs/>
                <w:color w:val="000000"/>
                <w:sz w:val="18"/>
                <w:szCs w:val="18"/>
              </w:rPr>
              <w:t>DENOMINAÇÃO</w:t>
            </w:r>
          </w:p>
        </w:tc>
        <w:tc>
          <w:tcPr>
            <w:tcW w:w="1495" w:type="dxa"/>
            <w:shd w:val="clear" w:color="auto" w:fill="BDD6EE"/>
            <w:vAlign w:val="center"/>
          </w:tcPr>
          <w:p w14:paraId="671A02FF" w14:textId="77777777" w:rsidR="00A60672" w:rsidRPr="00386265" w:rsidRDefault="00A60672" w:rsidP="00861BFB">
            <w:pPr>
              <w:spacing w:line="276" w:lineRule="auto"/>
              <w:jc w:val="center"/>
              <w:rPr>
                <w:rFonts w:ascii="Arial Narrow" w:hAnsi="Arial Narrow"/>
                <w:b/>
                <w:bCs/>
                <w:color w:val="000000"/>
                <w:sz w:val="18"/>
                <w:szCs w:val="18"/>
              </w:rPr>
            </w:pPr>
            <w:r w:rsidRPr="00386265">
              <w:rPr>
                <w:rFonts w:ascii="Arial Narrow" w:hAnsi="Arial Narrow"/>
                <w:b/>
                <w:bCs/>
                <w:color w:val="000000"/>
                <w:sz w:val="18"/>
                <w:szCs w:val="18"/>
              </w:rPr>
              <w:t>CATEGORIA</w:t>
            </w:r>
          </w:p>
        </w:tc>
        <w:tc>
          <w:tcPr>
            <w:tcW w:w="1319" w:type="dxa"/>
            <w:shd w:val="clear" w:color="auto" w:fill="BDD6EE"/>
          </w:tcPr>
          <w:p w14:paraId="2DC9F748" w14:textId="4EAAFCC6" w:rsidR="00A60672" w:rsidRPr="00386265" w:rsidRDefault="00A60672" w:rsidP="00861BFB">
            <w:pPr>
              <w:spacing w:line="276" w:lineRule="auto"/>
              <w:jc w:val="center"/>
              <w:rPr>
                <w:rFonts w:ascii="Arial Narrow" w:hAnsi="Arial Narrow"/>
                <w:b/>
                <w:bCs/>
                <w:color w:val="000000"/>
                <w:sz w:val="18"/>
                <w:szCs w:val="18"/>
              </w:rPr>
            </w:pPr>
            <w:r w:rsidRPr="00386265">
              <w:rPr>
                <w:rFonts w:ascii="Arial Narrow" w:hAnsi="Arial Narrow"/>
                <w:b/>
                <w:bCs/>
                <w:color w:val="000000"/>
                <w:sz w:val="18"/>
                <w:szCs w:val="18"/>
              </w:rPr>
              <w:t>FERIADOS REQUERIDOS</w:t>
            </w:r>
          </w:p>
        </w:tc>
        <w:tc>
          <w:tcPr>
            <w:tcW w:w="1095" w:type="dxa"/>
            <w:shd w:val="clear" w:color="auto" w:fill="BDD6EE"/>
          </w:tcPr>
          <w:p w14:paraId="22F1F3CE" w14:textId="1C630772" w:rsidR="00A60672" w:rsidRPr="00386265" w:rsidRDefault="00A60672" w:rsidP="00861BFB">
            <w:pPr>
              <w:spacing w:line="276" w:lineRule="auto"/>
              <w:jc w:val="center"/>
              <w:rPr>
                <w:rFonts w:ascii="Arial Narrow" w:hAnsi="Arial Narrow"/>
                <w:b/>
                <w:bCs/>
                <w:color w:val="000000"/>
                <w:sz w:val="18"/>
                <w:szCs w:val="18"/>
              </w:rPr>
            </w:pPr>
            <w:r w:rsidRPr="00386265">
              <w:rPr>
                <w:rFonts w:ascii="Arial Narrow" w:hAnsi="Arial Narrow"/>
                <w:b/>
                <w:bCs/>
                <w:color w:val="000000"/>
                <w:sz w:val="18"/>
                <w:szCs w:val="18"/>
              </w:rPr>
              <w:t>NÃO EMISSÃO</w:t>
            </w:r>
          </w:p>
        </w:tc>
      </w:tr>
      <w:tr w:rsidR="00A60672" w:rsidRPr="00386265" w14:paraId="4600E61C" w14:textId="3722E873" w:rsidTr="006E1278">
        <w:trPr>
          <w:cantSplit/>
        </w:trPr>
        <w:tc>
          <w:tcPr>
            <w:tcW w:w="1593" w:type="dxa"/>
            <w:vMerge w:val="restart"/>
            <w:vAlign w:val="center"/>
          </w:tcPr>
          <w:p w14:paraId="363678E4"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SETEMBRO/2026</w:t>
            </w:r>
          </w:p>
        </w:tc>
        <w:tc>
          <w:tcPr>
            <w:tcW w:w="683" w:type="dxa"/>
            <w:vAlign w:val="center"/>
          </w:tcPr>
          <w:p w14:paraId="62C88630" w14:textId="77777777" w:rsidR="00A60672" w:rsidRPr="00386265" w:rsidRDefault="00A60672" w:rsidP="00293882">
            <w:pPr>
              <w:spacing w:line="276" w:lineRule="auto"/>
              <w:jc w:val="both"/>
              <w:rPr>
                <w:sz w:val="18"/>
                <w:szCs w:val="18"/>
              </w:rPr>
            </w:pPr>
            <w:r w:rsidRPr="00386265">
              <w:rPr>
                <w:rFonts w:ascii="Arial Narrow" w:hAnsi="Arial Narrow"/>
                <w:sz w:val="18"/>
                <w:szCs w:val="18"/>
              </w:rPr>
              <w:t>05</w:t>
            </w:r>
          </w:p>
        </w:tc>
        <w:tc>
          <w:tcPr>
            <w:tcW w:w="3444" w:type="dxa"/>
            <w:vAlign w:val="center"/>
          </w:tcPr>
          <w:p w14:paraId="41D0C497" w14:textId="77777777" w:rsidR="00A60672" w:rsidRPr="00386265" w:rsidRDefault="00A60672" w:rsidP="00293882">
            <w:pPr>
              <w:spacing w:line="276" w:lineRule="auto"/>
              <w:jc w:val="both"/>
              <w:rPr>
                <w:sz w:val="18"/>
                <w:szCs w:val="18"/>
              </w:rPr>
            </w:pPr>
            <w:r w:rsidRPr="00386265">
              <w:rPr>
                <w:rFonts w:ascii="Arial Narrow" w:hAnsi="Arial Narrow"/>
                <w:sz w:val="18"/>
                <w:szCs w:val="18"/>
              </w:rPr>
              <w:t>Dia da Amazônia - Lei Estadual nº 243/1968</w:t>
            </w:r>
          </w:p>
        </w:tc>
        <w:tc>
          <w:tcPr>
            <w:tcW w:w="1495" w:type="dxa"/>
            <w:vAlign w:val="center"/>
          </w:tcPr>
          <w:p w14:paraId="0112B6F1"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Estadual</w:t>
            </w:r>
          </w:p>
        </w:tc>
        <w:tc>
          <w:tcPr>
            <w:tcW w:w="1319" w:type="dxa"/>
          </w:tcPr>
          <w:p w14:paraId="4C5F3484"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513C499C"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6A9737A4" w14:textId="10E0CA9A" w:rsidTr="006E1278">
        <w:trPr>
          <w:cantSplit/>
        </w:trPr>
        <w:tc>
          <w:tcPr>
            <w:tcW w:w="1593" w:type="dxa"/>
            <w:vMerge/>
            <w:vAlign w:val="center"/>
          </w:tcPr>
          <w:p w14:paraId="2B88A09B" w14:textId="77777777" w:rsidR="00A60672" w:rsidRPr="00386265" w:rsidRDefault="00A60672" w:rsidP="00293882">
            <w:pPr>
              <w:spacing w:line="276" w:lineRule="auto"/>
              <w:jc w:val="both"/>
              <w:rPr>
                <w:sz w:val="18"/>
                <w:szCs w:val="18"/>
              </w:rPr>
            </w:pPr>
          </w:p>
        </w:tc>
        <w:tc>
          <w:tcPr>
            <w:tcW w:w="683" w:type="dxa"/>
            <w:vAlign w:val="center"/>
          </w:tcPr>
          <w:p w14:paraId="338636D9" w14:textId="77777777" w:rsidR="00A60672" w:rsidRPr="00386265" w:rsidRDefault="00A60672" w:rsidP="00293882">
            <w:pPr>
              <w:spacing w:line="276" w:lineRule="auto"/>
              <w:jc w:val="both"/>
              <w:rPr>
                <w:sz w:val="18"/>
                <w:szCs w:val="18"/>
              </w:rPr>
            </w:pPr>
            <w:r w:rsidRPr="00386265">
              <w:rPr>
                <w:rFonts w:ascii="Arial Narrow" w:hAnsi="Arial Narrow"/>
                <w:sz w:val="18"/>
                <w:szCs w:val="18"/>
              </w:rPr>
              <w:t>07</w:t>
            </w:r>
          </w:p>
        </w:tc>
        <w:tc>
          <w:tcPr>
            <w:tcW w:w="3444" w:type="dxa"/>
            <w:vAlign w:val="center"/>
          </w:tcPr>
          <w:p w14:paraId="3EF2E2D2" w14:textId="77777777" w:rsidR="00A60672" w:rsidRPr="00386265" w:rsidRDefault="00A60672" w:rsidP="00293882">
            <w:pPr>
              <w:spacing w:line="276" w:lineRule="auto"/>
              <w:jc w:val="both"/>
              <w:rPr>
                <w:sz w:val="18"/>
                <w:szCs w:val="18"/>
              </w:rPr>
            </w:pPr>
            <w:r w:rsidRPr="00386265">
              <w:rPr>
                <w:rFonts w:ascii="Arial Narrow" w:hAnsi="Arial Narrow"/>
                <w:sz w:val="18"/>
                <w:szCs w:val="18"/>
              </w:rPr>
              <w:t>Independência do Brasil - Lei Federal nº 10.607/2002</w:t>
            </w:r>
          </w:p>
        </w:tc>
        <w:tc>
          <w:tcPr>
            <w:tcW w:w="1495" w:type="dxa"/>
            <w:vAlign w:val="center"/>
          </w:tcPr>
          <w:p w14:paraId="06F470C7"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5AE444D9"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1AC94320"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30AE08DE" w14:textId="3620D98C" w:rsidTr="006E1278">
        <w:trPr>
          <w:cantSplit/>
        </w:trPr>
        <w:tc>
          <w:tcPr>
            <w:tcW w:w="1593" w:type="dxa"/>
            <w:vAlign w:val="center"/>
          </w:tcPr>
          <w:p w14:paraId="60A71C58"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OUTUBRO/2026</w:t>
            </w:r>
          </w:p>
        </w:tc>
        <w:tc>
          <w:tcPr>
            <w:tcW w:w="683" w:type="dxa"/>
            <w:vAlign w:val="center"/>
          </w:tcPr>
          <w:p w14:paraId="05F744A6" w14:textId="77777777" w:rsidR="00A60672" w:rsidRPr="00386265" w:rsidRDefault="00A60672" w:rsidP="00293882">
            <w:pPr>
              <w:spacing w:line="276" w:lineRule="auto"/>
              <w:jc w:val="both"/>
              <w:rPr>
                <w:sz w:val="18"/>
                <w:szCs w:val="18"/>
              </w:rPr>
            </w:pPr>
            <w:r w:rsidRPr="00386265">
              <w:rPr>
                <w:rFonts w:ascii="Arial Narrow" w:hAnsi="Arial Narrow"/>
                <w:sz w:val="18"/>
                <w:szCs w:val="18"/>
              </w:rPr>
              <w:t>12</w:t>
            </w:r>
          </w:p>
        </w:tc>
        <w:tc>
          <w:tcPr>
            <w:tcW w:w="3444" w:type="dxa"/>
            <w:vAlign w:val="center"/>
          </w:tcPr>
          <w:p w14:paraId="7A113E43" w14:textId="77777777" w:rsidR="00A60672" w:rsidRPr="00386265" w:rsidRDefault="00A60672" w:rsidP="00293882">
            <w:pPr>
              <w:spacing w:line="276" w:lineRule="auto"/>
              <w:jc w:val="both"/>
              <w:rPr>
                <w:sz w:val="18"/>
                <w:szCs w:val="18"/>
              </w:rPr>
            </w:pPr>
            <w:r w:rsidRPr="00386265">
              <w:rPr>
                <w:rFonts w:ascii="Arial Narrow" w:hAnsi="Arial Narrow"/>
                <w:sz w:val="18"/>
                <w:szCs w:val="18"/>
              </w:rPr>
              <w:t>Nossa Senhora Aparecida - Lei Federal nº 6.802/1980</w:t>
            </w:r>
          </w:p>
        </w:tc>
        <w:tc>
          <w:tcPr>
            <w:tcW w:w="1495" w:type="dxa"/>
            <w:vAlign w:val="center"/>
          </w:tcPr>
          <w:p w14:paraId="028E85C2"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563C9F92"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2546AF2C"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1EA8509B" w14:textId="23BAE043" w:rsidTr="006E1278">
        <w:trPr>
          <w:cantSplit/>
        </w:trPr>
        <w:tc>
          <w:tcPr>
            <w:tcW w:w="1593" w:type="dxa"/>
            <w:vMerge w:val="restart"/>
            <w:vAlign w:val="center"/>
          </w:tcPr>
          <w:p w14:paraId="1F96F8A1"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NOVEMBRO/2026</w:t>
            </w:r>
          </w:p>
        </w:tc>
        <w:tc>
          <w:tcPr>
            <w:tcW w:w="683" w:type="dxa"/>
            <w:vAlign w:val="center"/>
          </w:tcPr>
          <w:p w14:paraId="7DCD0A02" w14:textId="77777777" w:rsidR="00A60672" w:rsidRPr="00386265" w:rsidRDefault="00A60672" w:rsidP="00293882">
            <w:pPr>
              <w:spacing w:line="276" w:lineRule="auto"/>
              <w:jc w:val="both"/>
              <w:rPr>
                <w:sz w:val="18"/>
                <w:szCs w:val="18"/>
              </w:rPr>
            </w:pPr>
            <w:r w:rsidRPr="00386265">
              <w:rPr>
                <w:rFonts w:ascii="Arial Narrow" w:hAnsi="Arial Narrow"/>
                <w:sz w:val="18"/>
                <w:szCs w:val="18"/>
              </w:rPr>
              <w:t>02</w:t>
            </w:r>
          </w:p>
        </w:tc>
        <w:tc>
          <w:tcPr>
            <w:tcW w:w="3444" w:type="dxa"/>
            <w:vAlign w:val="center"/>
          </w:tcPr>
          <w:p w14:paraId="3E05E08B"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Finados - Lei Federal nº 10.607/2002</w:t>
            </w:r>
          </w:p>
        </w:tc>
        <w:tc>
          <w:tcPr>
            <w:tcW w:w="1495" w:type="dxa"/>
            <w:vAlign w:val="center"/>
          </w:tcPr>
          <w:p w14:paraId="02840B0B"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35785405"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533A236F"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692C91B2" w14:textId="343997E4" w:rsidTr="006E1278">
        <w:trPr>
          <w:cantSplit/>
        </w:trPr>
        <w:tc>
          <w:tcPr>
            <w:tcW w:w="1593" w:type="dxa"/>
            <w:vMerge/>
            <w:vAlign w:val="center"/>
          </w:tcPr>
          <w:p w14:paraId="4C627220" w14:textId="77777777" w:rsidR="00A60672" w:rsidRPr="00386265" w:rsidRDefault="00A60672" w:rsidP="00293882">
            <w:pPr>
              <w:spacing w:line="276" w:lineRule="auto"/>
              <w:jc w:val="both"/>
              <w:rPr>
                <w:sz w:val="18"/>
                <w:szCs w:val="18"/>
              </w:rPr>
            </w:pPr>
          </w:p>
        </w:tc>
        <w:tc>
          <w:tcPr>
            <w:tcW w:w="683" w:type="dxa"/>
            <w:vAlign w:val="center"/>
          </w:tcPr>
          <w:p w14:paraId="77C115C1" w14:textId="77777777" w:rsidR="00A60672" w:rsidRPr="00386265" w:rsidRDefault="00A60672" w:rsidP="00293882">
            <w:pPr>
              <w:spacing w:line="276" w:lineRule="auto"/>
              <w:jc w:val="both"/>
              <w:rPr>
                <w:sz w:val="18"/>
                <w:szCs w:val="18"/>
              </w:rPr>
            </w:pPr>
            <w:r w:rsidRPr="00386265">
              <w:rPr>
                <w:rFonts w:ascii="Arial Narrow" w:hAnsi="Arial Narrow"/>
                <w:sz w:val="18"/>
                <w:szCs w:val="18"/>
              </w:rPr>
              <w:t>15</w:t>
            </w:r>
          </w:p>
        </w:tc>
        <w:tc>
          <w:tcPr>
            <w:tcW w:w="3444" w:type="dxa"/>
            <w:vAlign w:val="center"/>
          </w:tcPr>
          <w:p w14:paraId="456C8F0A" w14:textId="77777777" w:rsidR="00A60672" w:rsidRPr="00386265" w:rsidRDefault="00A60672" w:rsidP="00293882">
            <w:pPr>
              <w:spacing w:line="276" w:lineRule="auto"/>
              <w:jc w:val="both"/>
              <w:rPr>
                <w:sz w:val="18"/>
                <w:szCs w:val="18"/>
              </w:rPr>
            </w:pPr>
            <w:r w:rsidRPr="00386265">
              <w:rPr>
                <w:rFonts w:ascii="Arial Narrow" w:hAnsi="Arial Narrow"/>
                <w:sz w:val="18"/>
                <w:szCs w:val="18"/>
              </w:rPr>
              <w:t>Proclamação da República - Lei Federal nº 10.607/2002</w:t>
            </w:r>
          </w:p>
        </w:tc>
        <w:tc>
          <w:tcPr>
            <w:tcW w:w="1495" w:type="dxa"/>
            <w:vAlign w:val="center"/>
          </w:tcPr>
          <w:p w14:paraId="70B84B45"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3136E28A"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2084D601"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4B54501C" w14:textId="2312A57A" w:rsidTr="006E1278">
        <w:trPr>
          <w:cantSplit/>
        </w:trPr>
        <w:tc>
          <w:tcPr>
            <w:tcW w:w="1593" w:type="dxa"/>
            <w:vMerge/>
            <w:vAlign w:val="center"/>
          </w:tcPr>
          <w:p w14:paraId="6DDE4EC6" w14:textId="77777777" w:rsidR="00A60672" w:rsidRPr="00386265" w:rsidRDefault="00A60672" w:rsidP="00293882">
            <w:pPr>
              <w:spacing w:line="276" w:lineRule="auto"/>
              <w:jc w:val="both"/>
              <w:rPr>
                <w:sz w:val="18"/>
                <w:szCs w:val="18"/>
              </w:rPr>
            </w:pPr>
          </w:p>
        </w:tc>
        <w:tc>
          <w:tcPr>
            <w:tcW w:w="683" w:type="dxa"/>
            <w:vAlign w:val="center"/>
          </w:tcPr>
          <w:p w14:paraId="0480FE77" w14:textId="77777777" w:rsidR="00A60672" w:rsidRPr="00386265" w:rsidRDefault="00A60672" w:rsidP="00293882">
            <w:pPr>
              <w:spacing w:line="276" w:lineRule="auto"/>
              <w:jc w:val="both"/>
              <w:rPr>
                <w:sz w:val="18"/>
                <w:szCs w:val="18"/>
              </w:rPr>
            </w:pPr>
            <w:r w:rsidRPr="00386265">
              <w:rPr>
                <w:rFonts w:ascii="Arial Narrow" w:hAnsi="Arial Narrow"/>
                <w:sz w:val="18"/>
                <w:szCs w:val="18"/>
              </w:rPr>
              <w:t>17</w:t>
            </w:r>
          </w:p>
        </w:tc>
        <w:tc>
          <w:tcPr>
            <w:tcW w:w="3444" w:type="dxa"/>
            <w:vAlign w:val="center"/>
          </w:tcPr>
          <w:p w14:paraId="63AECA82" w14:textId="77777777" w:rsidR="00A60672" w:rsidRPr="00386265" w:rsidRDefault="00A60672" w:rsidP="00293882">
            <w:pPr>
              <w:spacing w:line="276" w:lineRule="auto"/>
              <w:jc w:val="both"/>
              <w:rPr>
                <w:sz w:val="18"/>
                <w:szCs w:val="18"/>
              </w:rPr>
            </w:pPr>
            <w:r w:rsidRPr="00386265">
              <w:rPr>
                <w:rFonts w:ascii="Arial Narrow" w:hAnsi="Arial Narrow"/>
                <w:sz w:val="18"/>
                <w:szCs w:val="18"/>
              </w:rPr>
              <w:t>Tratado de Petrópolis - Lei Estadual nº 57/1965</w:t>
            </w:r>
          </w:p>
        </w:tc>
        <w:tc>
          <w:tcPr>
            <w:tcW w:w="1495" w:type="dxa"/>
            <w:vAlign w:val="center"/>
          </w:tcPr>
          <w:p w14:paraId="439BCEAB"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Estadual</w:t>
            </w:r>
          </w:p>
        </w:tc>
        <w:tc>
          <w:tcPr>
            <w:tcW w:w="1319" w:type="dxa"/>
          </w:tcPr>
          <w:p w14:paraId="33C6A863"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1D630D3E"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53699373" w14:textId="7BFFC7C8" w:rsidTr="006E1278">
        <w:trPr>
          <w:cantSplit/>
        </w:trPr>
        <w:tc>
          <w:tcPr>
            <w:tcW w:w="1593" w:type="dxa"/>
            <w:vMerge/>
            <w:vAlign w:val="center"/>
          </w:tcPr>
          <w:p w14:paraId="7C9221C7" w14:textId="77777777" w:rsidR="00A60672" w:rsidRPr="00386265" w:rsidRDefault="00A60672" w:rsidP="00293882">
            <w:pPr>
              <w:spacing w:line="276" w:lineRule="auto"/>
              <w:jc w:val="both"/>
              <w:rPr>
                <w:sz w:val="18"/>
                <w:szCs w:val="18"/>
              </w:rPr>
            </w:pPr>
          </w:p>
        </w:tc>
        <w:tc>
          <w:tcPr>
            <w:tcW w:w="683" w:type="dxa"/>
            <w:vAlign w:val="center"/>
          </w:tcPr>
          <w:p w14:paraId="0D26C6CF"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20</w:t>
            </w:r>
          </w:p>
        </w:tc>
        <w:tc>
          <w:tcPr>
            <w:tcW w:w="3444" w:type="dxa"/>
            <w:vAlign w:val="center"/>
          </w:tcPr>
          <w:p w14:paraId="23A59BE3" w14:textId="77777777" w:rsidR="00A60672" w:rsidRPr="00386265" w:rsidRDefault="00A60672" w:rsidP="00293882">
            <w:pPr>
              <w:spacing w:line="276" w:lineRule="auto"/>
              <w:jc w:val="both"/>
              <w:rPr>
                <w:sz w:val="18"/>
                <w:szCs w:val="18"/>
              </w:rPr>
            </w:pPr>
            <w:r w:rsidRPr="00386265">
              <w:rPr>
                <w:rFonts w:ascii="Arial Narrow" w:hAnsi="Arial Narrow"/>
                <w:sz w:val="18"/>
                <w:szCs w:val="18"/>
              </w:rPr>
              <w:t>Dia Nacional de Zumbi e da Consciência Negra - Lei Federal nº 14.759/2023</w:t>
            </w:r>
          </w:p>
        </w:tc>
        <w:tc>
          <w:tcPr>
            <w:tcW w:w="1495" w:type="dxa"/>
            <w:vAlign w:val="center"/>
          </w:tcPr>
          <w:p w14:paraId="235A1F25"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34EEFCC8"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1EA02FB5"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37A4F7AC" w14:textId="0252E389" w:rsidTr="006E1278">
        <w:trPr>
          <w:cantSplit/>
        </w:trPr>
        <w:tc>
          <w:tcPr>
            <w:tcW w:w="1593" w:type="dxa"/>
            <w:vMerge w:val="restart"/>
            <w:vAlign w:val="center"/>
          </w:tcPr>
          <w:p w14:paraId="144A87C9"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DEZEMBRO/2026</w:t>
            </w:r>
          </w:p>
        </w:tc>
        <w:tc>
          <w:tcPr>
            <w:tcW w:w="683" w:type="dxa"/>
            <w:vAlign w:val="center"/>
          </w:tcPr>
          <w:p w14:paraId="0A47D7CE"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25</w:t>
            </w:r>
          </w:p>
        </w:tc>
        <w:tc>
          <w:tcPr>
            <w:tcW w:w="3444" w:type="dxa"/>
            <w:vAlign w:val="center"/>
          </w:tcPr>
          <w:p w14:paraId="012EACA4" w14:textId="77777777" w:rsidR="00A60672" w:rsidRPr="00386265" w:rsidRDefault="00A60672" w:rsidP="00293882">
            <w:pPr>
              <w:spacing w:line="276" w:lineRule="auto"/>
              <w:jc w:val="both"/>
              <w:rPr>
                <w:sz w:val="18"/>
                <w:szCs w:val="18"/>
              </w:rPr>
            </w:pPr>
            <w:r w:rsidRPr="00386265">
              <w:rPr>
                <w:rFonts w:ascii="Arial Narrow" w:hAnsi="Arial Narrow"/>
                <w:sz w:val="18"/>
                <w:szCs w:val="18"/>
              </w:rPr>
              <w:t>Natal - Lei Federal nº 10.607/2002</w:t>
            </w:r>
          </w:p>
        </w:tc>
        <w:tc>
          <w:tcPr>
            <w:tcW w:w="1495" w:type="dxa"/>
            <w:vAlign w:val="center"/>
          </w:tcPr>
          <w:p w14:paraId="76A1C8E5"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580E655E" w14:textId="74EE630A" w:rsidR="00A60672" w:rsidRPr="00386265" w:rsidRDefault="00A60672" w:rsidP="00293882">
            <w:pPr>
              <w:spacing w:line="276" w:lineRule="auto"/>
              <w:jc w:val="center"/>
              <w:rPr>
                <w:rFonts w:ascii="Arial Narrow" w:hAnsi="Arial Narrow"/>
                <w:b/>
                <w:bCs/>
                <w:sz w:val="18"/>
                <w:szCs w:val="18"/>
              </w:rPr>
            </w:pPr>
          </w:p>
        </w:tc>
        <w:tc>
          <w:tcPr>
            <w:tcW w:w="1095" w:type="dxa"/>
          </w:tcPr>
          <w:p w14:paraId="40EFBBC3" w14:textId="785A7F39" w:rsidR="00A60672" w:rsidRPr="00386265" w:rsidRDefault="00A60672" w:rsidP="00293882">
            <w:pPr>
              <w:spacing w:line="276" w:lineRule="auto"/>
              <w:jc w:val="center"/>
              <w:rPr>
                <w:rFonts w:ascii="Arial Narrow" w:hAnsi="Arial Narrow"/>
                <w:b/>
                <w:bCs/>
                <w:sz w:val="18"/>
                <w:szCs w:val="18"/>
              </w:rPr>
            </w:pPr>
            <w:r w:rsidRPr="00386265">
              <w:rPr>
                <w:rFonts w:ascii="Arial Narrow" w:hAnsi="Arial Narrow"/>
                <w:b/>
                <w:bCs/>
                <w:sz w:val="18"/>
                <w:szCs w:val="18"/>
              </w:rPr>
              <w:t>X</w:t>
            </w:r>
          </w:p>
        </w:tc>
      </w:tr>
      <w:tr w:rsidR="00A60672" w:rsidRPr="00386265" w14:paraId="16B14D7C" w14:textId="4802FC23" w:rsidTr="006E1278">
        <w:trPr>
          <w:cantSplit/>
        </w:trPr>
        <w:tc>
          <w:tcPr>
            <w:tcW w:w="1593" w:type="dxa"/>
            <w:vMerge/>
            <w:vAlign w:val="center"/>
          </w:tcPr>
          <w:p w14:paraId="1FF7D90B" w14:textId="77777777" w:rsidR="00A60672" w:rsidRPr="00386265" w:rsidRDefault="00A60672" w:rsidP="00293882">
            <w:pPr>
              <w:spacing w:line="276" w:lineRule="auto"/>
              <w:jc w:val="both"/>
              <w:rPr>
                <w:sz w:val="18"/>
                <w:szCs w:val="18"/>
              </w:rPr>
            </w:pPr>
          </w:p>
        </w:tc>
        <w:tc>
          <w:tcPr>
            <w:tcW w:w="683" w:type="dxa"/>
            <w:vAlign w:val="center"/>
          </w:tcPr>
          <w:p w14:paraId="024E2C74"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28</w:t>
            </w:r>
          </w:p>
        </w:tc>
        <w:tc>
          <w:tcPr>
            <w:tcW w:w="3444" w:type="dxa"/>
            <w:vAlign w:val="center"/>
          </w:tcPr>
          <w:p w14:paraId="0C0C0D20" w14:textId="77777777" w:rsidR="00A60672" w:rsidRPr="00386265" w:rsidRDefault="00A60672" w:rsidP="00293882">
            <w:pPr>
              <w:spacing w:line="276" w:lineRule="auto"/>
              <w:jc w:val="both"/>
              <w:rPr>
                <w:sz w:val="18"/>
                <w:szCs w:val="18"/>
              </w:rPr>
            </w:pPr>
            <w:r w:rsidRPr="00386265">
              <w:rPr>
                <w:rFonts w:ascii="Arial Narrow" w:hAnsi="Arial Narrow"/>
                <w:sz w:val="18"/>
                <w:szCs w:val="18"/>
              </w:rPr>
              <w:t>Aniversário de Rio Branco - Lei Municipal nº 330/1981</w:t>
            </w:r>
          </w:p>
        </w:tc>
        <w:tc>
          <w:tcPr>
            <w:tcW w:w="1495" w:type="dxa"/>
            <w:vAlign w:val="center"/>
          </w:tcPr>
          <w:p w14:paraId="456033D5"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Municipal</w:t>
            </w:r>
          </w:p>
        </w:tc>
        <w:tc>
          <w:tcPr>
            <w:tcW w:w="1319" w:type="dxa"/>
          </w:tcPr>
          <w:p w14:paraId="15D1D35D" w14:textId="77777777" w:rsidR="00A60672" w:rsidRPr="00386265" w:rsidRDefault="00A60672" w:rsidP="00293882">
            <w:pPr>
              <w:spacing w:line="276" w:lineRule="auto"/>
              <w:jc w:val="center"/>
              <w:rPr>
                <w:rFonts w:ascii="Arial Narrow" w:hAnsi="Arial Narrow"/>
                <w:sz w:val="18"/>
                <w:szCs w:val="18"/>
              </w:rPr>
            </w:pPr>
          </w:p>
        </w:tc>
        <w:tc>
          <w:tcPr>
            <w:tcW w:w="1095" w:type="dxa"/>
          </w:tcPr>
          <w:p w14:paraId="358FA275" w14:textId="77777777" w:rsidR="00A60672" w:rsidRPr="00386265" w:rsidRDefault="00A60672" w:rsidP="00293882">
            <w:pPr>
              <w:spacing w:line="276" w:lineRule="auto"/>
              <w:jc w:val="center"/>
              <w:rPr>
                <w:rFonts w:ascii="Arial Narrow" w:hAnsi="Arial Narrow"/>
                <w:sz w:val="18"/>
                <w:szCs w:val="18"/>
              </w:rPr>
            </w:pPr>
          </w:p>
        </w:tc>
      </w:tr>
      <w:tr w:rsidR="00A60672" w:rsidRPr="00386265" w14:paraId="1CC9FD22" w14:textId="625830E1" w:rsidTr="006E1278">
        <w:trPr>
          <w:cantSplit/>
        </w:trPr>
        <w:tc>
          <w:tcPr>
            <w:tcW w:w="1593" w:type="dxa"/>
            <w:vMerge w:val="restart"/>
            <w:vAlign w:val="center"/>
          </w:tcPr>
          <w:p w14:paraId="2AF653CF"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JANEIRO/2027</w:t>
            </w:r>
          </w:p>
        </w:tc>
        <w:tc>
          <w:tcPr>
            <w:tcW w:w="683" w:type="dxa"/>
            <w:vAlign w:val="center"/>
          </w:tcPr>
          <w:p w14:paraId="46F9E3CC" w14:textId="77777777" w:rsidR="00A60672" w:rsidRPr="00386265" w:rsidRDefault="00A60672" w:rsidP="00293882">
            <w:pPr>
              <w:spacing w:line="276" w:lineRule="auto"/>
              <w:jc w:val="both"/>
              <w:rPr>
                <w:sz w:val="18"/>
                <w:szCs w:val="18"/>
              </w:rPr>
            </w:pPr>
            <w:r w:rsidRPr="00386265">
              <w:rPr>
                <w:rFonts w:ascii="Arial Narrow" w:hAnsi="Arial Narrow"/>
                <w:sz w:val="18"/>
                <w:szCs w:val="18"/>
              </w:rPr>
              <w:t>1º</w:t>
            </w:r>
          </w:p>
        </w:tc>
        <w:tc>
          <w:tcPr>
            <w:tcW w:w="3444" w:type="dxa"/>
            <w:vAlign w:val="center"/>
          </w:tcPr>
          <w:p w14:paraId="7BA4DA67" w14:textId="77777777" w:rsidR="00A60672" w:rsidRPr="00386265" w:rsidRDefault="00A60672" w:rsidP="00293882">
            <w:pPr>
              <w:spacing w:line="276" w:lineRule="auto"/>
              <w:jc w:val="both"/>
              <w:rPr>
                <w:sz w:val="18"/>
                <w:szCs w:val="18"/>
              </w:rPr>
            </w:pPr>
            <w:r w:rsidRPr="00386265">
              <w:rPr>
                <w:rFonts w:ascii="Arial Narrow" w:hAnsi="Arial Narrow"/>
                <w:sz w:val="18"/>
                <w:szCs w:val="18"/>
              </w:rPr>
              <w:t>Confraternização Universal - Lei Federal nº 10.607/2002</w:t>
            </w:r>
          </w:p>
        </w:tc>
        <w:tc>
          <w:tcPr>
            <w:tcW w:w="1495" w:type="dxa"/>
            <w:vAlign w:val="center"/>
          </w:tcPr>
          <w:p w14:paraId="7E5BA4B0"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62D1779A" w14:textId="36D71E40" w:rsidR="00A60672" w:rsidRPr="00386265" w:rsidRDefault="00A60672" w:rsidP="00293882">
            <w:pPr>
              <w:spacing w:line="276" w:lineRule="auto"/>
              <w:jc w:val="center"/>
              <w:rPr>
                <w:rFonts w:ascii="Arial Narrow" w:hAnsi="Arial Narrow"/>
                <w:sz w:val="18"/>
                <w:szCs w:val="18"/>
              </w:rPr>
            </w:pPr>
          </w:p>
        </w:tc>
        <w:tc>
          <w:tcPr>
            <w:tcW w:w="1095" w:type="dxa"/>
          </w:tcPr>
          <w:p w14:paraId="6C58016D" w14:textId="75B060D4" w:rsidR="00A60672" w:rsidRPr="00386265" w:rsidRDefault="00A60672" w:rsidP="00293882">
            <w:pPr>
              <w:spacing w:line="276" w:lineRule="auto"/>
              <w:jc w:val="center"/>
              <w:rPr>
                <w:rFonts w:ascii="Arial Narrow" w:hAnsi="Arial Narrow"/>
                <w:b/>
                <w:bCs/>
                <w:sz w:val="18"/>
                <w:szCs w:val="18"/>
              </w:rPr>
            </w:pPr>
            <w:r w:rsidRPr="00386265">
              <w:rPr>
                <w:rFonts w:ascii="Arial Narrow" w:hAnsi="Arial Narrow"/>
                <w:b/>
                <w:bCs/>
                <w:sz w:val="18"/>
                <w:szCs w:val="18"/>
              </w:rPr>
              <w:t>X</w:t>
            </w:r>
          </w:p>
        </w:tc>
      </w:tr>
      <w:tr w:rsidR="00A60672" w:rsidRPr="00386265" w14:paraId="1A24F630" w14:textId="073B9CB3" w:rsidTr="006E1278">
        <w:trPr>
          <w:cantSplit/>
        </w:trPr>
        <w:tc>
          <w:tcPr>
            <w:tcW w:w="1593" w:type="dxa"/>
            <w:vMerge/>
            <w:vAlign w:val="center"/>
          </w:tcPr>
          <w:p w14:paraId="12BD7548" w14:textId="77777777" w:rsidR="00A60672" w:rsidRPr="00386265" w:rsidRDefault="00A60672" w:rsidP="00293882">
            <w:pPr>
              <w:spacing w:line="276" w:lineRule="auto"/>
              <w:jc w:val="both"/>
              <w:rPr>
                <w:sz w:val="18"/>
                <w:szCs w:val="18"/>
              </w:rPr>
            </w:pPr>
          </w:p>
        </w:tc>
        <w:tc>
          <w:tcPr>
            <w:tcW w:w="683" w:type="dxa"/>
            <w:vAlign w:val="center"/>
          </w:tcPr>
          <w:p w14:paraId="0948FF29"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20</w:t>
            </w:r>
          </w:p>
        </w:tc>
        <w:tc>
          <w:tcPr>
            <w:tcW w:w="3444" w:type="dxa"/>
            <w:vAlign w:val="center"/>
          </w:tcPr>
          <w:p w14:paraId="50717D9E" w14:textId="77777777" w:rsidR="00A60672" w:rsidRPr="00386265" w:rsidRDefault="00A60672" w:rsidP="00293882">
            <w:pPr>
              <w:spacing w:line="276" w:lineRule="auto"/>
              <w:jc w:val="both"/>
              <w:rPr>
                <w:sz w:val="18"/>
                <w:szCs w:val="18"/>
              </w:rPr>
            </w:pPr>
            <w:r w:rsidRPr="00386265">
              <w:rPr>
                <w:rFonts w:ascii="Arial Narrow" w:hAnsi="Arial Narrow"/>
                <w:sz w:val="18"/>
                <w:szCs w:val="18"/>
              </w:rPr>
              <w:t>Dia do Católico - Lei Estadual nº 3.137/2016</w:t>
            </w:r>
          </w:p>
        </w:tc>
        <w:tc>
          <w:tcPr>
            <w:tcW w:w="1495" w:type="dxa"/>
            <w:vAlign w:val="center"/>
          </w:tcPr>
          <w:p w14:paraId="2CECF94E"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Estadual</w:t>
            </w:r>
          </w:p>
        </w:tc>
        <w:tc>
          <w:tcPr>
            <w:tcW w:w="1319" w:type="dxa"/>
          </w:tcPr>
          <w:p w14:paraId="3A05883F" w14:textId="77777777" w:rsidR="00A60672" w:rsidRPr="00386265" w:rsidRDefault="00A60672" w:rsidP="00293882">
            <w:pPr>
              <w:spacing w:line="276" w:lineRule="auto"/>
              <w:jc w:val="both"/>
              <w:rPr>
                <w:rFonts w:ascii="Arial Narrow" w:hAnsi="Arial Narrow"/>
                <w:sz w:val="18"/>
                <w:szCs w:val="18"/>
              </w:rPr>
            </w:pPr>
          </w:p>
        </w:tc>
        <w:tc>
          <w:tcPr>
            <w:tcW w:w="1095" w:type="dxa"/>
          </w:tcPr>
          <w:p w14:paraId="14F73A4C" w14:textId="77777777" w:rsidR="00A60672" w:rsidRPr="00386265" w:rsidRDefault="00A60672" w:rsidP="00293882">
            <w:pPr>
              <w:spacing w:line="276" w:lineRule="auto"/>
              <w:jc w:val="both"/>
              <w:rPr>
                <w:rFonts w:ascii="Arial Narrow" w:hAnsi="Arial Narrow"/>
                <w:sz w:val="18"/>
                <w:szCs w:val="18"/>
              </w:rPr>
            </w:pPr>
          </w:p>
        </w:tc>
      </w:tr>
      <w:tr w:rsidR="00A60672" w:rsidRPr="00386265" w14:paraId="2AA7E0E5" w14:textId="6B844315" w:rsidTr="006E1278">
        <w:trPr>
          <w:cantSplit/>
        </w:trPr>
        <w:tc>
          <w:tcPr>
            <w:tcW w:w="1593" w:type="dxa"/>
            <w:vMerge/>
            <w:vAlign w:val="center"/>
          </w:tcPr>
          <w:p w14:paraId="1705428B" w14:textId="77777777" w:rsidR="00A60672" w:rsidRPr="00386265" w:rsidRDefault="00A60672" w:rsidP="00293882">
            <w:pPr>
              <w:spacing w:line="276" w:lineRule="auto"/>
              <w:jc w:val="both"/>
              <w:rPr>
                <w:sz w:val="18"/>
                <w:szCs w:val="18"/>
              </w:rPr>
            </w:pPr>
          </w:p>
        </w:tc>
        <w:tc>
          <w:tcPr>
            <w:tcW w:w="683" w:type="dxa"/>
            <w:vAlign w:val="center"/>
          </w:tcPr>
          <w:p w14:paraId="3FD67D54"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23</w:t>
            </w:r>
          </w:p>
        </w:tc>
        <w:tc>
          <w:tcPr>
            <w:tcW w:w="3444" w:type="dxa"/>
            <w:vAlign w:val="center"/>
          </w:tcPr>
          <w:p w14:paraId="2292C726" w14:textId="77777777" w:rsidR="00A60672" w:rsidRPr="00386265" w:rsidRDefault="00A60672" w:rsidP="00293882">
            <w:pPr>
              <w:spacing w:line="276" w:lineRule="auto"/>
              <w:jc w:val="both"/>
              <w:rPr>
                <w:sz w:val="18"/>
                <w:szCs w:val="18"/>
              </w:rPr>
            </w:pPr>
            <w:r w:rsidRPr="00386265">
              <w:rPr>
                <w:rFonts w:ascii="Arial Narrow" w:hAnsi="Arial Narrow"/>
                <w:sz w:val="18"/>
                <w:szCs w:val="18"/>
              </w:rPr>
              <w:t>Dia do Evangélico - Lei Estadual nº 1.538/2004</w:t>
            </w:r>
          </w:p>
        </w:tc>
        <w:tc>
          <w:tcPr>
            <w:tcW w:w="1495" w:type="dxa"/>
            <w:vAlign w:val="center"/>
          </w:tcPr>
          <w:p w14:paraId="73EEC927"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Estadual</w:t>
            </w:r>
          </w:p>
        </w:tc>
        <w:tc>
          <w:tcPr>
            <w:tcW w:w="1319" w:type="dxa"/>
          </w:tcPr>
          <w:p w14:paraId="5B2E9010" w14:textId="77777777" w:rsidR="00A60672" w:rsidRPr="00386265" w:rsidRDefault="00A60672" w:rsidP="00293882">
            <w:pPr>
              <w:spacing w:line="276" w:lineRule="auto"/>
              <w:jc w:val="both"/>
              <w:rPr>
                <w:rFonts w:ascii="Arial Narrow" w:hAnsi="Arial Narrow"/>
                <w:sz w:val="18"/>
                <w:szCs w:val="18"/>
              </w:rPr>
            </w:pPr>
          </w:p>
        </w:tc>
        <w:tc>
          <w:tcPr>
            <w:tcW w:w="1095" w:type="dxa"/>
          </w:tcPr>
          <w:p w14:paraId="4C0E75CA" w14:textId="77777777" w:rsidR="00A60672" w:rsidRPr="00386265" w:rsidRDefault="00A60672" w:rsidP="00293882">
            <w:pPr>
              <w:spacing w:line="276" w:lineRule="auto"/>
              <w:jc w:val="both"/>
              <w:rPr>
                <w:rFonts w:ascii="Arial Narrow" w:hAnsi="Arial Narrow"/>
                <w:sz w:val="18"/>
                <w:szCs w:val="18"/>
              </w:rPr>
            </w:pPr>
          </w:p>
        </w:tc>
      </w:tr>
      <w:tr w:rsidR="00A60672" w:rsidRPr="00386265" w14:paraId="0EEFA14C" w14:textId="61C99548" w:rsidTr="006E1278">
        <w:trPr>
          <w:cantSplit/>
        </w:trPr>
        <w:tc>
          <w:tcPr>
            <w:tcW w:w="1593" w:type="dxa"/>
            <w:vMerge w:val="restart"/>
            <w:vAlign w:val="center"/>
          </w:tcPr>
          <w:p w14:paraId="056B7142"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MARÇO/2027</w:t>
            </w:r>
          </w:p>
        </w:tc>
        <w:tc>
          <w:tcPr>
            <w:tcW w:w="683" w:type="dxa"/>
            <w:vAlign w:val="center"/>
          </w:tcPr>
          <w:p w14:paraId="05E4B012" w14:textId="77777777" w:rsidR="00A60672" w:rsidRPr="00386265" w:rsidRDefault="00A60672" w:rsidP="00293882">
            <w:pPr>
              <w:spacing w:line="276" w:lineRule="auto"/>
              <w:jc w:val="both"/>
              <w:rPr>
                <w:sz w:val="18"/>
                <w:szCs w:val="18"/>
              </w:rPr>
            </w:pPr>
            <w:r w:rsidRPr="00386265">
              <w:rPr>
                <w:rFonts w:ascii="Arial Narrow" w:hAnsi="Arial Narrow"/>
                <w:sz w:val="18"/>
                <w:szCs w:val="18"/>
              </w:rPr>
              <w:t>08</w:t>
            </w:r>
          </w:p>
        </w:tc>
        <w:tc>
          <w:tcPr>
            <w:tcW w:w="3444" w:type="dxa"/>
            <w:vAlign w:val="center"/>
          </w:tcPr>
          <w:p w14:paraId="314353C5" w14:textId="77777777" w:rsidR="00A60672" w:rsidRPr="00386265" w:rsidRDefault="00A60672" w:rsidP="00293882">
            <w:pPr>
              <w:spacing w:line="276" w:lineRule="auto"/>
              <w:jc w:val="both"/>
              <w:rPr>
                <w:sz w:val="18"/>
                <w:szCs w:val="18"/>
              </w:rPr>
            </w:pPr>
            <w:r w:rsidRPr="00386265">
              <w:rPr>
                <w:rFonts w:ascii="Arial Narrow" w:hAnsi="Arial Narrow"/>
                <w:sz w:val="18"/>
                <w:szCs w:val="18"/>
              </w:rPr>
              <w:t>Dia Internacional da Mulher - Lei Estadual nº 1.411/2001</w:t>
            </w:r>
          </w:p>
        </w:tc>
        <w:tc>
          <w:tcPr>
            <w:tcW w:w="1495" w:type="dxa"/>
            <w:vAlign w:val="center"/>
          </w:tcPr>
          <w:p w14:paraId="7EF16D00"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Estadual</w:t>
            </w:r>
          </w:p>
        </w:tc>
        <w:tc>
          <w:tcPr>
            <w:tcW w:w="1319" w:type="dxa"/>
          </w:tcPr>
          <w:p w14:paraId="1C89A40E" w14:textId="77777777" w:rsidR="00A60672" w:rsidRPr="00386265" w:rsidRDefault="00A60672" w:rsidP="00293882">
            <w:pPr>
              <w:spacing w:line="276" w:lineRule="auto"/>
              <w:jc w:val="both"/>
              <w:rPr>
                <w:rFonts w:ascii="Arial Narrow" w:hAnsi="Arial Narrow"/>
                <w:sz w:val="18"/>
                <w:szCs w:val="18"/>
              </w:rPr>
            </w:pPr>
          </w:p>
        </w:tc>
        <w:tc>
          <w:tcPr>
            <w:tcW w:w="1095" w:type="dxa"/>
          </w:tcPr>
          <w:p w14:paraId="0D70CF44" w14:textId="77777777" w:rsidR="00A60672" w:rsidRPr="00386265" w:rsidRDefault="00A60672" w:rsidP="00293882">
            <w:pPr>
              <w:spacing w:line="276" w:lineRule="auto"/>
              <w:jc w:val="both"/>
              <w:rPr>
                <w:rFonts w:ascii="Arial Narrow" w:hAnsi="Arial Narrow"/>
                <w:sz w:val="18"/>
                <w:szCs w:val="18"/>
              </w:rPr>
            </w:pPr>
          </w:p>
        </w:tc>
      </w:tr>
      <w:tr w:rsidR="00A60672" w:rsidRPr="00386265" w14:paraId="0CCC0B6A" w14:textId="3BCC0A97" w:rsidTr="006E1278">
        <w:trPr>
          <w:cantSplit/>
        </w:trPr>
        <w:tc>
          <w:tcPr>
            <w:tcW w:w="1593" w:type="dxa"/>
            <w:vMerge/>
            <w:vAlign w:val="center"/>
          </w:tcPr>
          <w:p w14:paraId="1A0BA3AC" w14:textId="77777777" w:rsidR="00A60672" w:rsidRPr="00386265" w:rsidRDefault="00A60672" w:rsidP="00293882">
            <w:pPr>
              <w:spacing w:line="276" w:lineRule="auto"/>
              <w:jc w:val="both"/>
              <w:rPr>
                <w:sz w:val="18"/>
                <w:szCs w:val="18"/>
              </w:rPr>
            </w:pPr>
          </w:p>
        </w:tc>
        <w:tc>
          <w:tcPr>
            <w:tcW w:w="683" w:type="dxa"/>
            <w:vAlign w:val="center"/>
          </w:tcPr>
          <w:p w14:paraId="4B92C6C4"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22</w:t>
            </w:r>
          </w:p>
        </w:tc>
        <w:tc>
          <w:tcPr>
            <w:tcW w:w="3444" w:type="dxa"/>
            <w:vAlign w:val="center"/>
          </w:tcPr>
          <w:p w14:paraId="58E01967" w14:textId="77777777" w:rsidR="00A60672" w:rsidRPr="00386265" w:rsidRDefault="00A60672" w:rsidP="00293882">
            <w:pPr>
              <w:spacing w:line="276" w:lineRule="auto"/>
              <w:jc w:val="both"/>
              <w:rPr>
                <w:sz w:val="18"/>
                <w:szCs w:val="18"/>
              </w:rPr>
            </w:pPr>
            <w:r w:rsidRPr="00386265">
              <w:rPr>
                <w:rFonts w:ascii="Arial Narrow" w:hAnsi="Arial Narrow"/>
                <w:sz w:val="18"/>
                <w:szCs w:val="18"/>
              </w:rPr>
              <w:t>Aniversário de Xapuri - Decreto Municipal nº 026/2016</w:t>
            </w:r>
          </w:p>
        </w:tc>
        <w:tc>
          <w:tcPr>
            <w:tcW w:w="1495" w:type="dxa"/>
            <w:vAlign w:val="center"/>
          </w:tcPr>
          <w:p w14:paraId="283B7A35"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Municipal</w:t>
            </w:r>
          </w:p>
        </w:tc>
        <w:tc>
          <w:tcPr>
            <w:tcW w:w="1319" w:type="dxa"/>
          </w:tcPr>
          <w:p w14:paraId="051B388A" w14:textId="77777777" w:rsidR="00A60672" w:rsidRPr="00386265" w:rsidRDefault="00A60672" w:rsidP="00293882">
            <w:pPr>
              <w:spacing w:line="276" w:lineRule="auto"/>
              <w:jc w:val="both"/>
              <w:rPr>
                <w:rFonts w:ascii="Arial Narrow" w:hAnsi="Arial Narrow"/>
                <w:sz w:val="18"/>
                <w:szCs w:val="18"/>
              </w:rPr>
            </w:pPr>
          </w:p>
        </w:tc>
        <w:tc>
          <w:tcPr>
            <w:tcW w:w="1095" w:type="dxa"/>
          </w:tcPr>
          <w:p w14:paraId="1DBF271D" w14:textId="77777777" w:rsidR="00A60672" w:rsidRPr="00386265" w:rsidRDefault="00A60672" w:rsidP="00293882">
            <w:pPr>
              <w:spacing w:line="276" w:lineRule="auto"/>
              <w:jc w:val="both"/>
              <w:rPr>
                <w:rFonts w:ascii="Arial Narrow" w:hAnsi="Arial Narrow"/>
                <w:sz w:val="18"/>
                <w:szCs w:val="18"/>
              </w:rPr>
            </w:pPr>
          </w:p>
        </w:tc>
      </w:tr>
      <w:tr w:rsidR="00A60672" w:rsidRPr="00386265" w14:paraId="3BBAD64E" w14:textId="494C385C" w:rsidTr="006E1278">
        <w:trPr>
          <w:cantSplit/>
        </w:trPr>
        <w:tc>
          <w:tcPr>
            <w:tcW w:w="1593" w:type="dxa"/>
            <w:vMerge/>
            <w:vAlign w:val="center"/>
          </w:tcPr>
          <w:p w14:paraId="0ADE91EA" w14:textId="77777777" w:rsidR="00A60672" w:rsidRPr="00386265" w:rsidRDefault="00A60672" w:rsidP="00293882">
            <w:pPr>
              <w:spacing w:line="276" w:lineRule="auto"/>
              <w:jc w:val="both"/>
              <w:rPr>
                <w:sz w:val="18"/>
                <w:szCs w:val="18"/>
              </w:rPr>
            </w:pPr>
          </w:p>
        </w:tc>
        <w:tc>
          <w:tcPr>
            <w:tcW w:w="683" w:type="dxa"/>
            <w:vAlign w:val="center"/>
          </w:tcPr>
          <w:p w14:paraId="17907E86"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26</w:t>
            </w:r>
          </w:p>
        </w:tc>
        <w:tc>
          <w:tcPr>
            <w:tcW w:w="3444" w:type="dxa"/>
            <w:vAlign w:val="center"/>
          </w:tcPr>
          <w:p w14:paraId="1D529D38" w14:textId="77777777" w:rsidR="00A60672" w:rsidRPr="00386265" w:rsidRDefault="00A60672" w:rsidP="00293882">
            <w:pPr>
              <w:spacing w:line="276" w:lineRule="auto"/>
              <w:jc w:val="both"/>
              <w:rPr>
                <w:sz w:val="18"/>
                <w:szCs w:val="18"/>
              </w:rPr>
            </w:pPr>
            <w:r w:rsidRPr="00386265">
              <w:rPr>
                <w:rFonts w:ascii="Arial Narrow" w:hAnsi="Arial Narrow"/>
                <w:sz w:val="18"/>
                <w:szCs w:val="18"/>
              </w:rPr>
              <w:t>Sexta-Feira da Paixão (data móvel) - Lei Federal nº 9.093/1995, art. 2º</w:t>
            </w:r>
          </w:p>
        </w:tc>
        <w:tc>
          <w:tcPr>
            <w:tcW w:w="1495" w:type="dxa"/>
            <w:vAlign w:val="center"/>
          </w:tcPr>
          <w:p w14:paraId="05662C36"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4C533380" w14:textId="77777777" w:rsidR="00A60672" w:rsidRPr="00386265" w:rsidRDefault="00A60672" w:rsidP="00293882">
            <w:pPr>
              <w:spacing w:line="276" w:lineRule="auto"/>
              <w:jc w:val="both"/>
              <w:rPr>
                <w:rFonts w:ascii="Arial Narrow" w:hAnsi="Arial Narrow"/>
                <w:sz w:val="18"/>
                <w:szCs w:val="18"/>
              </w:rPr>
            </w:pPr>
          </w:p>
        </w:tc>
        <w:tc>
          <w:tcPr>
            <w:tcW w:w="1095" w:type="dxa"/>
          </w:tcPr>
          <w:p w14:paraId="0C1AFD70" w14:textId="77777777" w:rsidR="00A60672" w:rsidRPr="00386265" w:rsidRDefault="00A60672" w:rsidP="00293882">
            <w:pPr>
              <w:spacing w:line="276" w:lineRule="auto"/>
              <w:jc w:val="both"/>
              <w:rPr>
                <w:rFonts w:ascii="Arial Narrow" w:hAnsi="Arial Narrow"/>
                <w:sz w:val="18"/>
                <w:szCs w:val="18"/>
              </w:rPr>
            </w:pPr>
          </w:p>
        </w:tc>
      </w:tr>
      <w:tr w:rsidR="00A60672" w:rsidRPr="00386265" w14:paraId="26E2F43C" w14:textId="02796744" w:rsidTr="006E1278">
        <w:trPr>
          <w:cantSplit/>
        </w:trPr>
        <w:tc>
          <w:tcPr>
            <w:tcW w:w="1593" w:type="dxa"/>
            <w:vMerge/>
            <w:vAlign w:val="center"/>
          </w:tcPr>
          <w:p w14:paraId="09BC3B24" w14:textId="77777777" w:rsidR="00A60672" w:rsidRPr="00386265" w:rsidRDefault="00A60672" w:rsidP="00293882">
            <w:pPr>
              <w:spacing w:line="276" w:lineRule="auto"/>
              <w:jc w:val="both"/>
              <w:rPr>
                <w:sz w:val="18"/>
                <w:szCs w:val="18"/>
              </w:rPr>
            </w:pPr>
          </w:p>
        </w:tc>
        <w:tc>
          <w:tcPr>
            <w:tcW w:w="683" w:type="dxa"/>
            <w:vAlign w:val="center"/>
          </w:tcPr>
          <w:p w14:paraId="15358E86" w14:textId="77777777" w:rsidR="00A60672" w:rsidRPr="00386265" w:rsidRDefault="00A60672" w:rsidP="00293882">
            <w:pPr>
              <w:spacing w:line="276" w:lineRule="auto"/>
              <w:jc w:val="both"/>
              <w:rPr>
                <w:sz w:val="18"/>
                <w:szCs w:val="18"/>
              </w:rPr>
            </w:pPr>
            <w:r w:rsidRPr="00386265">
              <w:rPr>
                <w:rFonts w:ascii="Arial Narrow" w:hAnsi="Arial Narrow"/>
                <w:sz w:val="18"/>
                <w:szCs w:val="18"/>
              </w:rPr>
              <w:t>30</w:t>
            </w:r>
          </w:p>
        </w:tc>
        <w:tc>
          <w:tcPr>
            <w:tcW w:w="3444" w:type="dxa"/>
            <w:vAlign w:val="center"/>
          </w:tcPr>
          <w:p w14:paraId="42A9783B" w14:textId="77777777" w:rsidR="00A60672" w:rsidRPr="00386265" w:rsidRDefault="00A60672" w:rsidP="00293882">
            <w:pPr>
              <w:spacing w:line="276" w:lineRule="auto"/>
              <w:jc w:val="both"/>
              <w:rPr>
                <w:sz w:val="18"/>
                <w:szCs w:val="18"/>
              </w:rPr>
            </w:pPr>
            <w:r w:rsidRPr="00386265">
              <w:rPr>
                <w:rFonts w:ascii="Arial Narrow" w:hAnsi="Arial Narrow"/>
                <w:sz w:val="18"/>
                <w:szCs w:val="18"/>
              </w:rPr>
              <w:t>Aniversário de Plácido de Castro - Lei Municipal nº 358/2008</w:t>
            </w:r>
          </w:p>
        </w:tc>
        <w:tc>
          <w:tcPr>
            <w:tcW w:w="1495" w:type="dxa"/>
            <w:vAlign w:val="center"/>
          </w:tcPr>
          <w:p w14:paraId="7A764932"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Municipal</w:t>
            </w:r>
          </w:p>
        </w:tc>
        <w:tc>
          <w:tcPr>
            <w:tcW w:w="1319" w:type="dxa"/>
          </w:tcPr>
          <w:p w14:paraId="1E6556FA" w14:textId="77777777" w:rsidR="00A60672" w:rsidRPr="00386265" w:rsidRDefault="00A60672" w:rsidP="00293882">
            <w:pPr>
              <w:spacing w:line="276" w:lineRule="auto"/>
              <w:jc w:val="both"/>
              <w:rPr>
                <w:rFonts w:ascii="Arial Narrow" w:hAnsi="Arial Narrow"/>
                <w:sz w:val="18"/>
                <w:szCs w:val="18"/>
              </w:rPr>
            </w:pPr>
          </w:p>
        </w:tc>
        <w:tc>
          <w:tcPr>
            <w:tcW w:w="1095" w:type="dxa"/>
          </w:tcPr>
          <w:p w14:paraId="067B4A50" w14:textId="77777777" w:rsidR="00A60672" w:rsidRPr="00386265" w:rsidRDefault="00A60672" w:rsidP="00293882">
            <w:pPr>
              <w:spacing w:line="276" w:lineRule="auto"/>
              <w:jc w:val="both"/>
              <w:rPr>
                <w:rFonts w:ascii="Arial Narrow" w:hAnsi="Arial Narrow"/>
                <w:sz w:val="18"/>
                <w:szCs w:val="18"/>
              </w:rPr>
            </w:pPr>
          </w:p>
        </w:tc>
      </w:tr>
      <w:tr w:rsidR="00A60672" w:rsidRPr="00386265" w14:paraId="21D32773" w14:textId="42DE91CB" w:rsidTr="006E1278">
        <w:trPr>
          <w:cantSplit/>
        </w:trPr>
        <w:tc>
          <w:tcPr>
            <w:tcW w:w="1593" w:type="dxa"/>
            <w:vMerge w:val="restart"/>
            <w:vAlign w:val="center"/>
          </w:tcPr>
          <w:p w14:paraId="6BC05904"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ABRIL/2027</w:t>
            </w:r>
          </w:p>
        </w:tc>
        <w:tc>
          <w:tcPr>
            <w:tcW w:w="683" w:type="dxa"/>
            <w:vAlign w:val="center"/>
          </w:tcPr>
          <w:p w14:paraId="4D23E9A2"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21</w:t>
            </w:r>
          </w:p>
        </w:tc>
        <w:tc>
          <w:tcPr>
            <w:tcW w:w="3444" w:type="dxa"/>
            <w:vAlign w:val="center"/>
          </w:tcPr>
          <w:p w14:paraId="75C6DD5D" w14:textId="77777777" w:rsidR="00A60672" w:rsidRPr="00386265" w:rsidRDefault="00A60672" w:rsidP="00293882">
            <w:pPr>
              <w:spacing w:line="276" w:lineRule="auto"/>
              <w:jc w:val="both"/>
              <w:rPr>
                <w:sz w:val="18"/>
                <w:szCs w:val="18"/>
              </w:rPr>
            </w:pPr>
            <w:r w:rsidRPr="00386265">
              <w:rPr>
                <w:rFonts w:ascii="Arial Narrow" w:hAnsi="Arial Narrow"/>
                <w:sz w:val="18"/>
                <w:szCs w:val="18"/>
              </w:rPr>
              <w:t>Tiradentes - Lei Federal nº 10.607/2002</w:t>
            </w:r>
          </w:p>
        </w:tc>
        <w:tc>
          <w:tcPr>
            <w:tcW w:w="1495" w:type="dxa"/>
            <w:vAlign w:val="center"/>
          </w:tcPr>
          <w:p w14:paraId="6927401A"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4765343A" w14:textId="77777777" w:rsidR="00A60672" w:rsidRPr="00386265" w:rsidRDefault="00A60672" w:rsidP="00293882">
            <w:pPr>
              <w:spacing w:line="276" w:lineRule="auto"/>
              <w:jc w:val="both"/>
              <w:rPr>
                <w:rFonts w:ascii="Arial Narrow" w:hAnsi="Arial Narrow"/>
                <w:sz w:val="18"/>
                <w:szCs w:val="18"/>
              </w:rPr>
            </w:pPr>
          </w:p>
        </w:tc>
        <w:tc>
          <w:tcPr>
            <w:tcW w:w="1095" w:type="dxa"/>
          </w:tcPr>
          <w:p w14:paraId="6F8BE217" w14:textId="77777777" w:rsidR="00A60672" w:rsidRPr="00386265" w:rsidRDefault="00A60672" w:rsidP="00293882">
            <w:pPr>
              <w:spacing w:line="276" w:lineRule="auto"/>
              <w:jc w:val="both"/>
              <w:rPr>
                <w:rFonts w:ascii="Arial Narrow" w:hAnsi="Arial Narrow"/>
                <w:sz w:val="18"/>
                <w:szCs w:val="18"/>
              </w:rPr>
            </w:pPr>
          </w:p>
        </w:tc>
      </w:tr>
      <w:tr w:rsidR="00A60672" w:rsidRPr="00386265" w14:paraId="43E5FD70" w14:textId="646D769A" w:rsidTr="006E1278">
        <w:trPr>
          <w:cantSplit/>
        </w:trPr>
        <w:tc>
          <w:tcPr>
            <w:tcW w:w="1593" w:type="dxa"/>
            <w:vMerge/>
            <w:vAlign w:val="center"/>
          </w:tcPr>
          <w:p w14:paraId="3C9D1FE0" w14:textId="77777777" w:rsidR="00A60672" w:rsidRPr="00386265" w:rsidRDefault="00A60672" w:rsidP="00293882">
            <w:pPr>
              <w:spacing w:line="276" w:lineRule="auto"/>
              <w:jc w:val="both"/>
              <w:rPr>
                <w:sz w:val="18"/>
                <w:szCs w:val="18"/>
              </w:rPr>
            </w:pPr>
          </w:p>
        </w:tc>
        <w:tc>
          <w:tcPr>
            <w:tcW w:w="683" w:type="dxa"/>
            <w:vAlign w:val="center"/>
          </w:tcPr>
          <w:p w14:paraId="72DC9795" w14:textId="77777777" w:rsidR="00A60672" w:rsidRPr="00386265" w:rsidRDefault="00A60672" w:rsidP="00293882">
            <w:pPr>
              <w:spacing w:line="276" w:lineRule="auto"/>
              <w:jc w:val="both"/>
              <w:rPr>
                <w:sz w:val="18"/>
                <w:szCs w:val="18"/>
              </w:rPr>
            </w:pPr>
            <w:r w:rsidRPr="00386265">
              <w:rPr>
                <w:rFonts w:ascii="Arial Narrow" w:hAnsi="Arial Narrow"/>
                <w:sz w:val="18"/>
                <w:szCs w:val="18"/>
              </w:rPr>
              <w:t>28</w:t>
            </w:r>
          </w:p>
        </w:tc>
        <w:tc>
          <w:tcPr>
            <w:tcW w:w="3444" w:type="dxa"/>
            <w:vAlign w:val="center"/>
          </w:tcPr>
          <w:p w14:paraId="13B02CB6" w14:textId="77777777" w:rsidR="00A60672" w:rsidRPr="00386265" w:rsidRDefault="00A60672" w:rsidP="00293882">
            <w:pPr>
              <w:spacing w:line="276" w:lineRule="auto"/>
              <w:jc w:val="both"/>
              <w:rPr>
                <w:sz w:val="18"/>
                <w:szCs w:val="18"/>
              </w:rPr>
            </w:pPr>
            <w:r w:rsidRPr="00386265">
              <w:rPr>
                <w:rFonts w:ascii="Arial Narrow" w:hAnsi="Arial Narrow"/>
                <w:sz w:val="18"/>
                <w:szCs w:val="18"/>
              </w:rPr>
              <w:t>Aniversário de Acrelândia, Bujari, Capixaba, Epitaciolândia, Jordão, Santa Rosa do Purus e Porto Acre - Leis Estaduais nº 1.025 a 1.031/1992 e nº 1.034/1992</w:t>
            </w:r>
          </w:p>
        </w:tc>
        <w:tc>
          <w:tcPr>
            <w:tcW w:w="1495" w:type="dxa"/>
            <w:vAlign w:val="center"/>
          </w:tcPr>
          <w:p w14:paraId="68B00613"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Municipal</w:t>
            </w:r>
          </w:p>
        </w:tc>
        <w:tc>
          <w:tcPr>
            <w:tcW w:w="1319" w:type="dxa"/>
          </w:tcPr>
          <w:p w14:paraId="390A9347" w14:textId="77777777" w:rsidR="00A60672" w:rsidRPr="00386265" w:rsidRDefault="00A60672" w:rsidP="00293882">
            <w:pPr>
              <w:spacing w:line="276" w:lineRule="auto"/>
              <w:jc w:val="both"/>
              <w:rPr>
                <w:rFonts w:ascii="Arial Narrow" w:hAnsi="Arial Narrow"/>
                <w:sz w:val="18"/>
                <w:szCs w:val="18"/>
              </w:rPr>
            </w:pPr>
          </w:p>
        </w:tc>
        <w:tc>
          <w:tcPr>
            <w:tcW w:w="1095" w:type="dxa"/>
          </w:tcPr>
          <w:p w14:paraId="566BE1AA" w14:textId="77777777" w:rsidR="00A60672" w:rsidRPr="00386265" w:rsidRDefault="00A60672" w:rsidP="00293882">
            <w:pPr>
              <w:spacing w:line="276" w:lineRule="auto"/>
              <w:jc w:val="both"/>
              <w:rPr>
                <w:rFonts w:ascii="Arial Narrow" w:hAnsi="Arial Narrow"/>
                <w:sz w:val="18"/>
                <w:szCs w:val="18"/>
              </w:rPr>
            </w:pPr>
          </w:p>
        </w:tc>
      </w:tr>
      <w:tr w:rsidR="00A60672" w:rsidRPr="00386265" w14:paraId="5A5AA612" w14:textId="03BD09EF" w:rsidTr="006E1278">
        <w:trPr>
          <w:cantSplit/>
        </w:trPr>
        <w:tc>
          <w:tcPr>
            <w:tcW w:w="1593" w:type="dxa"/>
            <w:vMerge w:val="restart"/>
            <w:vAlign w:val="center"/>
          </w:tcPr>
          <w:p w14:paraId="69389929"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MAIO/2027</w:t>
            </w:r>
          </w:p>
        </w:tc>
        <w:tc>
          <w:tcPr>
            <w:tcW w:w="683" w:type="dxa"/>
            <w:vAlign w:val="center"/>
          </w:tcPr>
          <w:p w14:paraId="3B58B42E" w14:textId="77777777" w:rsidR="00A60672" w:rsidRPr="00386265" w:rsidRDefault="00A60672" w:rsidP="00293882">
            <w:pPr>
              <w:spacing w:line="276" w:lineRule="auto"/>
              <w:jc w:val="both"/>
              <w:rPr>
                <w:sz w:val="18"/>
                <w:szCs w:val="18"/>
              </w:rPr>
            </w:pPr>
            <w:r w:rsidRPr="00386265">
              <w:rPr>
                <w:rFonts w:ascii="Arial Narrow" w:hAnsi="Arial Narrow"/>
                <w:sz w:val="18"/>
                <w:szCs w:val="18"/>
              </w:rPr>
              <w:t>1º</w:t>
            </w:r>
          </w:p>
        </w:tc>
        <w:tc>
          <w:tcPr>
            <w:tcW w:w="3444" w:type="dxa"/>
            <w:vAlign w:val="center"/>
          </w:tcPr>
          <w:p w14:paraId="55050CF8" w14:textId="77777777" w:rsidR="00A60672" w:rsidRPr="00386265" w:rsidRDefault="00A60672" w:rsidP="00293882">
            <w:pPr>
              <w:spacing w:line="276" w:lineRule="auto"/>
              <w:jc w:val="both"/>
              <w:rPr>
                <w:sz w:val="18"/>
                <w:szCs w:val="18"/>
              </w:rPr>
            </w:pPr>
            <w:r w:rsidRPr="00386265">
              <w:rPr>
                <w:rFonts w:ascii="Arial Narrow" w:hAnsi="Arial Narrow"/>
                <w:sz w:val="18"/>
                <w:szCs w:val="18"/>
              </w:rPr>
              <w:t>Dia Mundial do Trabalho - Lei Federal nº 10.607/2002</w:t>
            </w:r>
          </w:p>
        </w:tc>
        <w:tc>
          <w:tcPr>
            <w:tcW w:w="1495" w:type="dxa"/>
            <w:vAlign w:val="center"/>
          </w:tcPr>
          <w:p w14:paraId="3DCF7224"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Nacional</w:t>
            </w:r>
          </w:p>
        </w:tc>
        <w:tc>
          <w:tcPr>
            <w:tcW w:w="1319" w:type="dxa"/>
          </w:tcPr>
          <w:p w14:paraId="35409ED1" w14:textId="77777777" w:rsidR="00A60672" w:rsidRPr="00386265" w:rsidRDefault="00A60672" w:rsidP="00293882">
            <w:pPr>
              <w:spacing w:line="276" w:lineRule="auto"/>
              <w:jc w:val="both"/>
              <w:rPr>
                <w:rFonts w:ascii="Arial Narrow" w:hAnsi="Arial Narrow"/>
                <w:sz w:val="18"/>
                <w:szCs w:val="18"/>
              </w:rPr>
            </w:pPr>
          </w:p>
        </w:tc>
        <w:tc>
          <w:tcPr>
            <w:tcW w:w="1095" w:type="dxa"/>
          </w:tcPr>
          <w:p w14:paraId="0632BAC5" w14:textId="77777777" w:rsidR="00A60672" w:rsidRPr="00386265" w:rsidRDefault="00A60672" w:rsidP="00293882">
            <w:pPr>
              <w:spacing w:line="276" w:lineRule="auto"/>
              <w:jc w:val="both"/>
              <w:rPr>
                <w:rFonts w:ascii="Arial Narrow" w:hAnsi="Arial Narrow"/>
                <w:sz w:val="18"/>
                <w:szCs w:val="18"/>
              </w:rPr>
            </w:pPr>
          </w:p>
        </w:tc>
      </w:tr>
      <w:tr w:rsidR="00A60672" w:rsidRPr="00386265" w14:paraId="52E8BBDC" w14:textId="6333B9BB" w:rsidTr="006E1278">
        <w:trPr>
          <w:cantSplit/>
        </w:trPr>
        <w:tc>
          <w:tcPr>
            <w:tcW w:w="1593" w:type="dxa"/>
            <w:vMerge/>
            <w:vAlign w:val="center"/>
          </w:tcPr>
          <w:p w14:paraId="62A1D5F5" w14:textId="77777777" w:rsidR="00A60672" w:rsidRPr="00386265" w:rsidRDefault="00A60672" w:rsidP="00293882">
            <w:pPr>
              <w:spacing w:line="276" w:lineRule="auto"/>
              <w:jc w:val="both"/>
              <w:rPr>
                <w:sz w:val="18"/>
                <w:szCs w:val="18"/>
              </w:rPr>
            </w:pPr>
          </w:p>
        </w:tc>
        <w:tc>
          <w:tcPr>
            <w:tcW w:w="683" w:type="dxa"/>
            <w:vAlign w:val="center"/>
          </w:tcPr>
          <w:p w14:paraId="7599F48A" w14:textId="77777777" w:rsidR="00A60672" w:rsidRPr="00386265" w:rsidRDefault="00A60672" w:rsidP="00293882">
            <w:pPr>
              <w:spacing w:line="276" w:lineRule="auto"/>
              <w:jc w:val="both"/>
              <w:rPr>
                <w:sz w:val="18"/>
                <w:szCs w:val="18"/>
              </w:rPr>
            </w:pPr>
            <w:r w:rsidRPr="00386265">
              <w:rPr>
                <w:rFonts w:ascii="Arial Narrow" w:hAnsi="Arial Narrow"/>
                <w:sz w:val="18"/>
                <w:szCs w:val="18"/>
              </w:rPr>
              <w:t>14</w:t>
            </w:r>
          </w:p>
        </w:tc>
        <w:tc>
          <w:tcPr>
            <w:tcW w:w="3444" w:type="dxa"/>
            <w:vAlign w:val="center"/>
          </w:tcPr>
          <w:p w14:paraId="2E47387C" w14:textId="77777777" w:rsidR="00A60672" w:rsidRPr="00386265" w:rsidRDefault="00A60672" w:rsidP="00293882">
            <w:pPr>
              <w:spacing w:line="276" w:lineRule="auto"/>
              <w:jc w:val="both"/>
              <w:rPr>
                <w:sz w:val="18"/>
                <w:szCs w:val="18"/>
              </w:rPr>
            </w:pPr>
            <w:r w:rsidRPr="00386265">
              <w:rPr>
                <w:rFonts w:ascii="Arial Narrow" w:hAnsi="Arial Narrow"/>
                <w:sz w:val="18"/>
                <w:szCs w:val="18"/>
              </w:rPr>
              <w:t>Aniversário de Senador Guiomard (Decreto Municipal nº 009/2020), Assis Brasil (Lei Municipal nº 588/1976) e Manoel Urbano (Lei Orgânica do Município)</w:t>
            </w:r>
          </w:p>
        </w:tc>
        <w:tc>
          <w:tcPr>
            <w:tcW w:w="1495" w:type="dxa"/>
            <w:vAlign w:val="center"/>
          </w:tcPr>
          <w:p w14:paraId="7D4ECBAE"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Municipal</w:t>
            </w:r>
          </w:p>
        </w:tc>
        <w:tc>
          <w:tcPr>
            <w:tcW w:w="1319" w:type="dxa"/>
          </w:tcPr>
          <w:p w14:paraId="6CAF7841" w14:textId="77777777" w:rsidR="00A60672" w:rsidRPr="00386265" w:rsidRDefault="00A60672" w:rsidP="00293882">
            <w:pPr>
              <w:spacing w:line="276" w:lineRule="auto"/>
              <w:jc w:val="both"/>
              <w:rPr>
                <w:rFonts w:ascii="Arial Narrow" w:hAnsi="Arial Narrow"/>
                <w:sz w:val="18"/>
                <w:szCs w:val="18"/>
              </w:rPr>
            </w:pPr>
          </w:p>
        </w:tc>
        <w:tc>
          <w:tcPr>
            <w:tcW w:w="1095" w:type="dxa"/>
          </w:tcPr>
          <w:p w14:paraId="5269348B" w14:textId="77777777" w:rsidR="00A60672" w:rsidRPr="00386265" w:rsidRDefault="00A60672" w:rsidP="00293882">
            <w:pPr>
              <w:spacing w:line="276" w:lineRule="auto"/>
              <w:jc w:val="both"/>
              <w:rPr>
                <w:rFonts w:ascii="Arial Narrow" w:hAnsi="Arial Narrow"/>
                <w:sz w:val="18"/>
                <w:szCs w:val="18"/>
              </w:rPr>
            </w:pPr>
          </w:p>
        </w:tc>
      </w:tr>
      <w:tr w:rsidR="00A60672" w:rsidRPr="00386265" w14:paraId="747D9D09" w14:textId="29118AC5" w:rsidTr="006E1278">
        <w:trPr>
          <w:cantSplit/>
        </w:trPr>
        <w:tc>
          <w:tcPr>
            <w:tcW w:w="1593" w:type="dxa"/>
            <w:vAlign w:val="center"/>
          </w:tcPr>
          <w:p w14:paraId="457BC542"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JUNHO/2027</w:t>
            </w:r>
          </w:p>
        </w:tc>
        <w:tc>
          <w:tcPr>
            <w:tcW w:w="683" w:type="dxa"/>
            <w:vAlign w:val="center"/>
          </w:tcPr>
          <w:p w14:paraId="384B42C1" w14:textId="77777777" w:rsidR="00A60672" w:rsidRPr="00386265" w:rsidRDefault="00A60672" w:rsidP="00293882">
            <w:pPr>
              <w:spacing w:line="276" w:lineRule="auto"/>
              <w:jc w:val="both"/>
              <w:rPr>
                <w:sz w:val="18"/>
                <w:szCs w:val="18"/>
              </w:rPr>
            </w:pPr>
            <w:r w:rsidRPr="00386265">
              <w:rPr>
                <w:rFonts w:ascii="Arial Narrow" w:hAnsi="Arial Narrow"/>
                <w:sz w:val="18"/>
                <w:szCs w:val="18"/>
              </w:rPr>
              <w:t>15</w:t>
            </w:r>
          </w:p>
        </w:tc>
        <w:tc>
          <w:tcPr>
            <w:tcW w:w="3444" w:type="dxa"/>
            <w:vAlign w:val="center"/>
          </w:tcPr>
          <w:p w14:paraId="3A4CAE6B" w14:textId="77777777" w:rsidR="00A60672" w:rsidRPr="00386265" w:rsidRDefault="00A60672" w:rsidP="00293882">
            <w:pPr>
              <w:spacing w:line="276" w:lineRule="auto"/>
              <w:jc w:val="both"/>
              <w:rPr>
                <w:sz w:val="18"/>
                <w:szCs w:val="18"/>
              </w:rPr>
            </w:pPr>
            <w:r w:rsidRPr="00386265">
              <w:rPr>
                <w:rFonts w:ascii="Arial Narrow" w:hAnsi="Arial Narrow"/>
                <w:sz w:val="18"/>
                <w:szCs w:val="18"/>
              </w:rPr>
              <w:t>Aniversário do Estado do Acre - Lei Estadual nº 14/1964</w:t>
            </w:r>
          </w:p>
        </w:tc>
        <w:tc>
          <w:tcPr>
            <w:tcW w:w="1495" w:type="dxa"/>
            <w:vAlign w:val="center"/>
          </w:tcPr>
          <w:p w14:paraId="2ACC2394"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Estadual</w:t>
            </w:r>
          </w:p>
        </w:tc>
        <w:tc>
          <w:tcPr>
            <w:tcW w:w="1319" w:type="dxa"/>
          </w:tcPr>
          <w:p w14:paraId="3B4A4B24" w14:textId="77777777" w:rsidR="00A60672" w:rsidRPr="00386265" w:rsidRDefault="00A60672" w:rsidP="00293882">
            <w:pPr>
              <w:spacing w:line="276" w:lineRule="auto"/>
              <w:jc w:val="both"/>
              <w:rPr>
                <w:rFonts w:ascii="Arial Narrow" w:hAnsi="Arial Narrow"/>
                <w:sz w:val="18"/>
                <w:szCs w:val="18"/>
              </w:rPr>
            </w:pPr>
          </w:p>
        </w:tc>
        <w:tc>
          <w:tcPr>
            <w:tcW w:w="1095" w:type="dxa"/>
          </w:tcPr>
          <w:p w14:paraId="21056BFA" w14:textId="77777777" w:rsidR="00A60672" w:rsidRPr="00386265" w:rsidRDefault="00A60672" w:rsidP="00293882">
            <w:pPr>
              <w:spacing w:line="276" w:lineRule="auto"/>
              <w:jc w:val="both"/>
              <w:rPr>
                <w:rFonts w:ascii="Arial Narrow" w:hAnsi="Arial Narrow"/>
                <w:sz w:val="18"/>
                <w:szCs w:val="18"/>
              </w:rPr>
            </w:pPr>
          </w:p>
        </w:tc>
      </w:tr>
      <w:tr w:rsidR="00A60672" w:rsidRPr="00386265" w14:paraId="49BCC8E5" w14:textId="680C2970" w:rsidTr="006E1278">
        <w:trPr>
          <w:cantSplit/>
        </w:trPr>
        <w:tc>
          <w:tcPr>
            <w:tcW w:w="1593" w:type="dxa"/>
            <w:vAlign w:val="center"/>
          </w:tcPr>
          <w:p w14:paraId="11FE4BEC" w14:textId="77777777" w:rsidR="00A60672" w:rsidRPr="00386265" w:rsidRDefault="00A60672" w:rsidP="00293882">
            <w:pPr>
              <w:spacing w:line="276" w:lineRule="auto"/>
              <w:jc w:val="both"/>
              <w:rPr>
                <w:sz w:val="18"/>
                <w:szCs w:val="18"/>
              </w:rPr>
            </w:pPr>
            <w:r w:rsidRPr="00386265">
              <w:rPr>
                <w:rFonts w:ascii="Arial Narrow" w:hAnsi="Arial Narrow"/>
                <w:b/>
                <w:sz w:val="18"/>
                <w:szCs w:val="18"/>
              </w:rPr>
              <w:t>JULHO/2027</w:t>
            </w:r>
          </w:p>
        </w:tc>
        <w:tc>
          <w:tcPr>
            <w:tcW w:w="683" w:type="dxa"/>
            <w:vAlign w:val="center"/>
          </w:tcPr>
          <w:p w14:paraId="63B354B4" w14:textId="77777777" w:rsidR="00A60672" w:rsidRPr="00386265" w:rsidRDefault="00A60672" w:rsidP="00293882">
            <w:pPr>
              <w:spacing w:line="276" w:lineRule="auto"/>
              <w:jc w:val="both"/>
              <w:rPr>
                <w:sz w:val="18"/>
                <w:szCs w:val="18"/>
              </w:rPr>
            </w:pPr>
            <w:r w:rsidRPr="00386265">
              <w:rPr>
                <w:rFonts w:ascii="Arial Narrow" w:hAnsi="Arial Narrow"/>
                <w:sz w:val="18"/>
                <w:szCs w:val="18"/>
              </w:rPr>
              <w:t>03</w:t>
            </w:r>
          </w:p>
        </w:tc>
        <w:tc>
          <w:tcPr>
            <w:tcW w:w="3444" w:type="dxa"/>
            <w:vAlign w:val="center"/>
          </w:tcPr>
          <w:p w14:paraId="71C57187" w14:textId="77777777" w:rsidR="00A60672" w:rsidRPr="00386265" w:rsidRDefault="00A60672" w:rsidP="00293882">
            <w:pPr>
              <w:spacing w:line="276" w:lineRule="auto"/>
              <w:jc w:val="both"/>
              <w:rPr>
                <w:sz w:val="18"/>
                <w:szCs w:val="18"/>
              </w:rPr>
            </w:pPr>
            <w:r w:rsidRPr="00386265">
              <w:rPr>
                <w:rFonts w:ascii="Arial Narrow" w:hAnsi="Arial Narrow"/>
                <w:sz w:val="18"/>
                <w:szCs w:val="18"/>
              </w:rPr>
              <w:t>Aniversário de Brasiléia - Decreto Municipal nº 001/2024</w:t>
            </w:r>
          </w:p>
        </w:tc>
        <w:tc>
          <w:tcPr>
            <w:tcW w:w="1495" w:type="dxa"/>
            <w:vAlign w:val="center"/>
          </w:tcPr>
          <w:p w14:paraId="3EA136B6" w14:textId="77777777" w:rsidR="00A60672" w:rsidRPr="00386265" w:rsidRDefault="00A60672" w:rsidP="00293882">
            <w:pPr>
              <w:spacing w:line="276" w:lineRule="auto"/>
              <w:jc w:val="both"/>
              <w:rPr>
                <w:sz w:val="18"/>
                <w:szCs w:val="18"/>
              </w:rPr>
            </w:pPr>
            <w:r w:rsidRPr="00386265">
              <w:rPr>
                <w:rFonts w:ascii="Arial Narrow" w:hAnsi="Arial Narrow"/>
                <w:sz w:val="18"/>
                <w:szCs w:val="18"/>
              </w:rPr>
              <w:t>Feriado Municipal</w:t>
            </w:r>
          </w:p>
        </w:tc>
        <w:tc>
          <w:tcPr>
            <w:tcW w:w="1319" w:type="dxa"/>
          </w:tcPr>
          <w:p w14:paraId="7F14F06E" w14:textId="77777777" w:rsidR="00A60672" w:rsidRPr="00386265" w:rsidRDefault="00A60672" w:rsidP="00293882">
            <w:pPr>
              <w:spacing w:line="276" w:lineRule="auto"/>
              <w:jc w:val="both"/>
              <w:rPr>
                <w:rFonts w:ascii="Arial Narrow" w:hAnsi="Arial Narrow"/>
                <w:sz w:val="18"/>
                <w:szCs w:val="18"/>
              </w:rPr>
            </w:pPr>
          </w:p>
        </w:tc>
        <w:tc>
          <w:tcPr>
            <w:tcW w:w="1095" w:type="dxa"/>
          </w:tcPr>
          <w:p w14:paraId="359EA2CD" w14:textId="77777777" w:rsidR="00A60672" w:rsidRPr="00386265" w:rsidRDefault="00A60672" w:rsidP="00293882">
            <w:pPr>
              <w:spacing w:line="276" w:lineRule="auto"/>
              <w:jc w:val="both"/>
              <w:rPr>
                <w:rFonts w:ascii="Arial Narrow" w:hAnsi="Arial Narrow"/>
                <w:sz w:val="18"/>
                <w:szCs w:val="18"/>
              </w:rPr>
            </w:pPr>
          </w:p>
        </w:tc>
      </w:tr>
    </w:tbl>
    <w:p w14:paraId="5F889845" w14:textId="77777777" w:rsidR="00A60672" w:rsidRPr="00386265" w:rsidRDefault="00A60672" w:rsidP="00A60672">
      <w:pPr>
        <w:ind w:firstLine="357"/>
        <w:jc w:val="center"/>
        <w:rPr>
          <w:rFonts w:ascii="Arial Narrow" w:hAnsi="Arial Narrow"/>
          <w:sz w:val="18"/>
          <w:szCs w:val="18"/>
        </w:rPr>
      </w:pPr>
    </w:p>
    <w:p w14:paraId="0546A33C" w14:textId="77777777" w:rsidR="00386265" w:rsidRPr="00386265" w:rsidRDefault="00386265" w:rsidP="00BA2AA8">
      <w:pPr>
        <w:jc w:val="both"/>
        <w:rPr>
          <w:rFonts w:ascii="Arial Narrow" w:hAnsi="Arial Narrow"/>
          <w:b/>
          <w:sz w:val="18"/>
          <w:szCs w:val="18"/>
        </w:rPr>
      </w:pPr>
    </w:p>
    <w:p w14:paraId="1025CCF6" w14:textId="77777777" w:rsidR="00386265" w:rsidRDefault="00386265" w:rsidP="00BA2AA8">
      <w:pPr>
        <w:jc w:val="both"/>
        <w:rPr>
          <w:rFonts w:ascii="Arial Narrow" w:hAnsi="Arial Narrow"/>
          <w:b/>
          <w:sz w:val="24"/>
        </w:rPr>
      </w:pPr>
    </w:p>
    <w:p w14:paraId="356EB0BA" w14:textId="1534B251" w:rsidR="00D55EFF" w:rsidRPr="00CC2528" w:rsidRDefault="00861BFB" w:rsidP="00BA2AA8">
      <w:pPr>
        <w:jc w:val="both"/>
        <w:rPr>
          <w:rFonts w:ascii="Cambria" w:eastAsia="Arial Unicode MS" w:hAnsi="Cambria" w:cs="Arial"/>
          <w:sz w:val="48"/>
          <w:szCs w:val="48"/>
        </w:rPr>
      </w:pPr>
      <w:r w:rsidRPr="00CC2528">
        <w:rPr>
          <w:rFonts w:ascii="Arial Narrow" w:hAnsi="Arial Narrow"/>
          <w:b/>
          <w:sz w:val="24"/>
        </w:rPr>
        <w:t>Observação:</w:t>
      </w:r>
      <w:r w:rsidRPr="00CC2528">
        <w:rPr>
          <w:rFonts w:ascii="Arial Narrow" w:hAnsi="Arial Narrow"/>
          <w:sz w:val="24"/>
        </w:rPr>
        <w:t xml:space="preserve"> O rol de feriados acima é exemplificativo, e não taxativo, e não exclui outros feriados e pontos facultativos que venham a ser instituídos ou alterados por lei ou decreto federal, estadual ou municipal no </w:t>
      </w:r>
      <w:r w:rsidRPr="00CC2528">
        <w:rPr>
          <w:rFonts w:ascii="Arial Narrow" w:hAnsi="Arial Narrow"/>
          <w:sz w:val="24"/>
        </w:rPr>
        <w:lastRenderedPageBreak/>
        <w:t>período, bem como as transferências de data previstas na Lei Estadual nº 2.126/2009. Ressalta-se que eventuais feriados instituídos fora dos limites estabelecidos pela Lei Federal nº 9.093/1995, os quais possam afrontar a competência privativa da União para legislar sobre direito do trabalho (art. 22, I, da Constituição Federal), não serão objeto de análise no âmbito da Convenção Coletiva de Trabalho, porquanto não compete às partes convenentes exercer o controle de constitucionalidade das normas.</w:t>
      </w:r>
    </w:p>
    <w:p w14:paraId="43210B57" w14:textId="77777777" w:rsidR="00D55EFF" w:rsidRDefault="00D55EFF" w:rsidP="00BA2AA8">
      <w:pPr>
        <w:keepNext/>
        <w:jc w:val="both"/>
        <w:rPr>
          <w:rFonts w:ascii="Cambria" w:eastAsia="Arial Unicode MS" w:hAnsi="Cambria" w:cs="Arial"/>
          <w:sz w:val="48"/>
          <w:szCs w:val="48"/>
        </w:rPr>
      </w:pPr>
    </w:p>
    <w:p w14:paraId="65BCD09C" w14:textId="77777777" w:rsidR="00D55EFF" w:rsidRDefault="00861BFB" w:rsidP="00BA2AA8">
      <w:pPr>
        <w:keepNext/>
        <w:jc w:val="center"/>
        <w:rPr>
          <w:rFonts w:ascii="Cambria" w:eastAsia="Arial Unicode MS" w:hAnsi="Cambria" w:cs="Arial"/>
          <w:sz w:val="48"/>
          <w:szCs w:val="48"/>
        </w:rPr>
      </w:pPr>
      <w:r>
        <w:rPr>
          <w:rFonts w:ascii="Arial Narrow" w:hAnsi="Arial Narrow"/>
          <w:b/>
          <w:sz w:val="24"/>
        </w:rPr>
        <w:t>ATIVIDADES DO COMÉRCIO DISPENSADAS DE AUTORIZAÇÃO EM CONVENÇÃO COLETIVA PARA O TRABALHO EM FERIADOS</w:t>
      </w:r>
    </w:p>
    <w:p w14:paraId="179BDFDE" w14:textId="77777777" w:rsidR="00D55EFF" w:rsidRPr="00CC2528" w:rsidRDefault="00D55EFF" w:rsidP="00BA2AA8">
      <w:pPr>
        <w:keepNext/>
        <w:jc w:val="both"/>
        <w:rPr>
          <w:rFonts w:ascii="Cambria" w:eastAsia="Arial Unicode MS" w:hAnsi="Cambria" w:cs="Arial"/>
          <w:sz w:val="48"/>
          <w:szCs w:val="48"/>
        </w:rPr>
      </w:pPr>
    </w:p>
    <w:p w14:paraId="51E81067" w14:textId="77777777" w:rsidR="00D55EFF" w:rsidRPr="00CC2528" w:rsidRDefault="00861BFB" w:rsidP="00BA2AA8">
      <w:pPr>
        <w:keepNext/>
        <w:jc w:val="both"/>
        <w:rPr>
          <w:rFonts w:ascii="Cambria" w:eastAsia="Arial Unicode MS" w:hAnsi="Cambria" w:cs="Arial"/>
          <w:sz w:val="48"/>
          <w:szCs w:val="48"/>
        </w:rPr>
      </w:pPr>
      <w:r w:rsidRPr="00CC2528">
        <w:rPr>
          <w:rFonts w:ascii="Arial Narrow" w:hAnsi="Arial Narrow"/>
          <w:sz w:val="24"/>
        </w:rPr>
        <w:t>Nos termos do item II do Anexo IV da Portaria MTP nº 671/2021, com a redação dada pela Portaria MTE nº 1.316, de 21 de julho de 2026, as seguintes atividades do comércio possuem autorização permanente para o trabalho em feriados, sendo dispensada a autorização em convenção coletiva de trabalho:</w:t>
      </w:r>
    </w:p>
    <w:p w14:paraId="4ECA2791" w14:textId="77777777" w:rsidR="00D55EFF" w:rsidRDefault="00861BFB" w:rsidP="00BA2AA8">
      <w:pPr>
        <w:keepNext/>
        <w:rPr>
          <w:rFonts w:ascii="Cambria" w:eastAsia="Arial Unicode MS" w:hAnsi="Cambria" w:cs="Arial"/>
          <w:sz w:val="48"/>
          <w:szCs w:val="48"/>
        </w:rPr>
      </w:pPr>
      <w:r>
        <w:rPr>
          <w:rFonts w:ascii="Arial Narrow" w:hAnsi="Arial Narrow"/>
          <w:b/>
          <w:sz w:val="24"/>
        </w:rPr>
        <w:t>II - COMÉRCIO</w:t>
      </w:r>
    </w:p>
    <w:p w14:paraId="3C5CD1F3"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1) venda de pão e biscoitos;</w:t>
      </w:r>
    </w:p>
    <w:p w14:paraId="4FEF1CCF"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2) varejistas de produtos farmacêuticos (farmácias, inclusive manipulação de receituário);</w:t>
      </w:r>
    </w:p>
    <w:p w14:paraId="2331209F"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3) flores e coroas;</w:t>
      </w:r>
    </w:p>
    <w:p w14:paraId="2EBD2B0F"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4) barbearias e salões de beleza;</w:t>
      </w:r>
    </w:p>
    <w:p w14:paraId="2A29BA3D"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5) entrepostos de combustíveis, lubrificantes e acessórios para automóveis (postos de gasolina);</w:t>
      </w:r>
    </w:p>
    <w:p w14:paraId="1DDA7D32"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6) comércio varejista de gás liquefeito de petróleo (GLP);</w:t>
      </w:r>
    </w:p>
    <w:p w14:paraId="6201A222"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7) locadores de bicicletas e similares;</w:t>
      </w:r>
    </w:p>
    <w:p w14:paraId="73B5CA51"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8) hotéis, restaurantes, bares e similares (estabelecimentos de hospedagem, alimentação preparada e bebidas a varejo);</w:t>
      </w:r>
    </w:p>
    <w:p w14:paraId="201F68B5"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9) casas de diversões, inclusive estabelecimentos esportivos em que o ingresso seja pago;</w:t>
      </w:r>
    </w:p>
    <w:p w14:paraId="7000B527"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10) feiras-livres;</w:t>
      </w:r>
    </w:p>
    <w:p w14:paraId="66328B5B"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11) porteiros e cabineiros de edifícios residenciais;</w:t>
      </w:r>
    </w:p>
    <w:p w14:paraId="3C191B5E"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12) agências de turismo, locadoras de veículos e embarcações;</w:t>
      </w:r>
    </w:p>
    <w:p w14:paraId="2A3BC1E9"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13) comércio em feiras e exposições;</w:t>
      </w:r>
    </w:p>
    <w:p w14:paraId="518ADC8A" w14:textId="77777777" w:rsidR="00D55EFF" w:rsidRDefault="00861BFB" w:rsidP="00BA2AA8">
      <w:pPr>
        <w:keepNext/>
        <w:ind w:left="567"/>
        <w:jc w:val="both"/>
        <w:rPr>
          <w:rFonts w:ascii="Cambria" w:eastAsia="Arial Unicode MS" w:hAnsi="Cambria" w:cs="Arial"/>
          <w:sz w:val="48"/>
          <w:szCs w:val="48"/>
        </w:rPr>
      </w:pPr>
      <w:r>
        <w:rPr>
          <w:rFonts w:ascii="Arial Narrow" w:hAnsi="Arial Narrow"/>
          <w:sz w:val="24"/>
        </w:rPr>
        <w:t>14) lavanderias e lavanderias hospitalares; e</w:t>
      </w:r>
    </w:p>
    <w:p w14:paraId="573B6C41" w14:textId="77777777" w:rsidR="00D55EFF" w:rsidRDefault="00861BFB" w:rsidP="00BA2AA8">
      <w:pPr>
        <w:ind w:left="567"/>
        <w:jc w:val="both"/>
        <w:rPr>
          <w:rFonts w:ascii="Cambria" w:eastAsia="Arial Unicode MS" w:hAnsi="Cambria" w:cs="Arial"/>
          <w:sz w:val="48"/>
          <w:szCs w:val="48"/>
        </w:rPr>
      </w:pPr>
      <w:r>
        <w:rPr>
          <w:rFonts w:ascii="Arial Narrow" w:hAnsi="Arial Narrow"/>
          <w:sz w:val="24"/>
        </w:rPr>
        <w:t>15) estabelecimentos de prestação de serviços funerários.</w:t>
      </w:r>
    </w:p>
    <w:sectPr w:rsidR="00D55EFF" w:rsidSect="00861BFB">
      <w:headerReference w:type="even" r:id="rId6"/>
      <w:headerReference w:type="default" r:id="rId7"/>
      <w:footerReference w:type="even" r:id="rId8"/>
      <w:footerReference w:type="default" r:id="rId9"/>
      <w:headerReference w:type="first" r:id="rId10"/>
      <w:footerReference w:type="first" r:id="rId11"/>
      <w:pgSz w:w="11906" w:h="16838"/>
      <w:pgMar w:top="2538" w:right="1274"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D0E86" w14:textId="77777777" w:rsidR="00BB0828" w:rsidRDefault="00BB0828" w:rsidP="002030F1">
      <w:r>
        <w:separator/>
      </w:r>
    </w:p>
  </w:endnote>
  <w:endnote w:type="continuationSeparator" w:id="0">
    <w:p w14:paraId="20BB594B" w14:textId="77777777" w:rsidR="00BB0828" w:rsidRDefault="00BB0828" w:rsidP="0020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0000000000000000000"/>
    <w:charset w:val="00"/>
    <w:family w:val="swiss"/>
    <w:notTrueType/>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0F48" w14:textId="77777777" w:rsidR="00F420FD" w:rsidRDefault="00F420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0D7F" w14:textId="77777777" w:rsidR="002030F1" w:rsidRDefault="002030F1" w:rsidP="002030F1">
    <w:pPr>
      <w:pStyle w:val="Rodap"/>
      <w:ind w:left="-709"/>
      <w:rPr>
        <w:rFonts w:ascii="HelveticaNeueLT Pro 55 Roman" w:hAnsi="HelveticaNeueLT Pro 55 Roman"/>
        <w:color w:val="1F4E79" w:themeColor="accent1" w:themeShade="80"/>
        <w:sz w:val="16"/>
        <w:szCs w:val="16"/>
      </w:rPr>
    </w:pPr>
  </w:p>
  <w:p w14:paraId="366E8938" w14:textId="77777777" w:rsidR="002030F1" w:rsidRDefault="002030F1" w:rsidP="002030F1">
    <w:pPr>
      <w:pStyle w:val="Rodap"/>
      <w:rPr>
        <w:rFonts w:ascii="HelveticaNeueLT Pro 55 Roman" w:hAnsi="HelveticaNeueLT Pro 55 Roman"/>
        <w:color w:val="1F4E79" w:themeColor="accent1" w:themeShade="80"/>
        <w:sz w:val="16"/>
        <w:szCs w:val="16"/>
      </w:rPr>
    </w:pPr>
  </w:p>
  <w:p w14:paraId="4992F924" w14:textId="77777777" w:rsidR="002030F1" w:rsidRDefault="002030F1" w:rsidP="002030F1">
    <w:pPr>
      <w:pStyle w:val="Rodap"/>
      <w:rPr>
        <w:rFonts w:ascii="HelveticaNeueLT Pro 55 Roman" w:hAnsi="HelveticaNeueLT Pro 55 Roman"/>
        <w:color w:val="1F4E79" w:themeColor="accent1" w:themeShade="80"/>
        <w:sz w:val="16"/>
        <w:szCs w:val="16"/>
      </w:rPr>
    </w:pPr>
  </w:p>
  <w:p w14:paraId="266CC514" w14:textId="77777777" w:rsidR="002030F1" w:rsidRDefault="002030F1" w:rsidP="002030F1">
    <w:pPr>
      <w:pStyle w:val="Rodap"/>
      <w:rPr>
        <w:rFonts w:ascii="HelveticaNeueLT Pro 55 Roman" w:hAnsi="HelveticaNeueLT Pro 55 Roman"/>
        <w:color w:val="1F4E79" w:themeColor="accent1" w:themeShade="80"/>
        <w:sz w:val="16"/>
        <w:szCs w:val="16"/>
      </w:rPr>
    </w:pPr>
  </w:p>
  <w:p w14:paraId="35D1526E" w14:textId="77777777" w:rsidR="002030F1" w:rsidRPr="002030F1" w:rsidRDefault="002030F1" w:rsidP="002030F1">
    <w:pPr>
      <w:pStyle w:val="Rodap"/>
      <w:ind w:left="-709"/>
      <w:rPr>
        <w:rFonts w:ascii="HelveticaNeueLT Pro 55 Roman" w:hAnsi="HelveticaNeueLT Pro 55 Roman"/>
        <w:color w:val="1F4E79" w:themeColor="accent1" w:themeShade="80"/>
        <w:sz w:val="16"/>
        <w:szCs w:val="16"/>
      </w:rPr>
    </w:pPr>
    <w:r w:rsidRPr="002030F1">
      <w:rPr>
        <w:rFonts w:ascii="HelveticaNeueLT Pro 55 Roman" w:hAnsi="HelveticaNeueLT Pro 55 Roman"/>
        <w:color w:val="1F4E79" w:themeColor="accent1" w:themeShade="80"/>
        <w:sz w:val="16"/>
        <w:szCs w:val="16"/>
      </w:rPr>
      <w:t xml:space="preserve">Av. Getúlio Vargas (Condomínio </w:t>
    </w:r>
    <w:proofErr w:type="spellStart"/>
    <w:r w:rsidRPr="002030F1">
      <w:rPr>
        <w:rFonts w:ascii="HelveticaNeueLT Pro 55 Roman" w:hAnsi="HelveticaNeueLT Pro 55 Roman"/>
        <w:color w:val="1F4E79" w:themeColor="accent1" w:themeShade="80"/>
        <w:sz w:val="16"/>
        <w:szCs w:val="16"/>
      </w:rPr>
      <w:t>Antonio</w:t>
    </w:r>
    <w:proofErr w:type="spellEnd"/>
    <w:r w:rsidRPr="002030F1">
      <w:rPr>
        <w:rFonts w:ascii="HelveticaNeueLT Pro 55 Roman" w:hAnsi="HelveticaNeueLT Pro 55 Roman"/>
        <w:color w:val="1F4E79" w:themeColor="accent1" w:themeShade="80"/>
        <w:sz w:val="16"/>
        <w:szCs w:val="16"/>
      </w:rPr>
      <w:t xml:space="preserve"> Oliveira Santos), 4º andar</w:t>
    </w:r>
  </w:p>
  <w:p w14:paraId="3A540859" w14:textId="77777777" w:rsidR="002030F1" w:rsidRPr="002030F1" w:rsidRDefault="002030F1" w:rsidP="002030F1">
    <w:pPr>
      <w:pStyle w:val="Rodap"/>
      <w:ind w:left="-709"/>
      <w:rPr>
        <w:rFonts w:ascii="HelveticaNeueLT Pro 55 Roman" w:hAnsi="HelveticaNeueLT Pro 55 Roman"/>
        <w:color w:val="1F4E79" w:themeColor="accent1" w:themeShade="80"/>
        <w:sz w:val="16"/>
        <w:szCs w:val="16"/>
      </w:rPr>
    </w:pPr>
    <w:r w:rsidRPr="002030F1">
      <w:rPr>
        <w:rFonts w:ascii="HelveticaNeueLT Pro 55 Roman" w:hAnsi="HelveticaNeueLT Pro 55 Roman"/>
        <w:color w:val="1F4E79" w:themeColor="accent1" w:themeShade="80"/>
        <w:sz w:val="16"/>
        <w:szCs w:val="16"/>
      </w:rPr>
      <w:t xml:space="preserve">2.473 Bosque - CEP: 69900-607 - Rio Branco-Acre </w:t>
    </w:r>
  </w:p>
  <w:p w14:paraId="44D115A0" w14:textId="77777777" w:rsidR="002030F1" w:rsidRDefault="00793AF1" w:rsidP="002030F1">
    <w:pPr>
      <w:pStyle w:val="Rodap"/>
      <w:ind w:left="-709"/>
      <w:rPr>
        <w:rFonts w:ascii="HelveticaNeueLT Pro 55 Roman" w:hAnsi="HelveticaNeueLT Pro 55 Roman"/>
        <w:color w:val="1F4E79" w:themeColor="accent1" w:themeShade="80"/>
        <w:sz w:val="16"/>
        <w:szCs w:val="16"/>
      </w:rPr>
    </w:pPr>
    <w:r>
      <w:rPr>
        <w:rFonts w:ascii="HelveticaNeueLT Pro 55 Roman" w:hAnsi="HelveticaNeueLT Pro 55 Roman"/>
        <w:color w:val="1F4E79" w:themeColor="accent1" w:themeShade="80"/>
        <w:sz w:val="16"/>
        <w:szCs w:val="16"/>
      </w:rPr>
      <w:t xml:space="preserve">Fone/Fax: 68 3212-4800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2439" w14:textId="77777777" w:rsidR="00F420FD" w:rsidRDefault="00F420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06939" w14:textId="77777777" w:rsidR="00BB0828" w:rsidRDefault="00BB0828" w:rsidP="002030F1">
      <w:r>
        <w:separator/>
      </w:r>
    </w:p>
  </w:footnote>
  <w:footnote w:type="continuationSeparator" w:id="0">
    <w:p w14:paraId="7E9B4E1C" w14:textId="77777777" w:rsidR="00BB0828" w:rsidRDefault="00BB0828" w:rsidP="00203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EF" w14:textId="77777777" w:rsidR="00F420FD" w:rsidRDefault="00F420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3DCF" w14:textId="77777777" w:rsidR="002030F1" w:rsidRDefault="003620D7">
    <w:pPr>
      <w:pStyle w:val="Cabealho"/>
      <w:rPr>
        <w:color w:val="1F4E79" w:themeColor="accent1" w:themeShade="80"/>
      </w:rPr>
    </w:pPr>
    <w:r>
      <w:rPr>
        <w:noProof/>
        <w:color w:val="1F4E79" w:themeColor="accent1" w:themeShade="80"/>
      </w:rPr>
      <w:drawing>
        <wp:anchor distT="0" distB="0" distL="114300" distR="114300" simplePos="0" relativeHeight="251658240" behindDoc="1" locked="0" layoutInCell="1" allowOverlap="1" wp14:anchorId="66692F16" wp14:editId="7726AEE3">
          <wp:simplePos x="0" y="0"/>
          <wp:positionH relativeFrom="margin">
            <wp:posOffset>-1108710</wp:posOffset>
          </wp:positionH>
          <wp:positionV relativeFrom="paragraph">
            <wp:posOffset>-763905</wp:posOffset>
          </wp:positionV>
          <wp:extent cx="7591425" cy="10972800"/>
          <wp:effectExtent l="0" t="0" r="9525" b="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1425" cy="10972800"/>
                  </a:xfrm>
                  <a:prstGeom prst="rect">
                    <a:avLst/>
                  </a:prstGeom>
                </pic:spPr>
              </pic:pic>
            </a:graphicData>
          </a:graphic>
          <wp14:sizeRelH relativeFrom="margin">
            <wp14:pctWidth>0</wp14:pctWidth>
          </wp14:sizeRelH>
          <wp14:sizeRelV relativeFrom="margin">
            <wp14:pctHeight>0</wp14:pctHeight>
          </wp14:sizeRelV>
        </wp:anchor>
      </w:drawing>
    </w:r>
  </w:p>
  <w:p w14:paraId="1BB6F4A2" w14:textId="77777777" w:rsidR="002030F1" w:rsidRDefault="00F420FD" w:rsidP="003620D7">
    <w:pPr>
      <w:pStyle w:val="Cabealho"/>
      <w:tabs>
        <w:tab w:val="clear" w:pos="8504"/>
        <w:tab w:val="left" w:pos="6060"/>
      </w:tabs>
      <w:rPr>
        <w:color w:val="1F4E79" w:themeColor="accent1" w:themeShade="80"/>
      </w:rPr>
    </w:pPr>
    <w:r>
      <w:rPr>
        <w:noProof/>
        <w:color w:val="1F4E79" w:themeColor="accent1" w:themeShade="80"/>
      </w:rPr>
      <w:drawing>
        <wp:inline distT="0" distB="0" distL="0" distR="0" wp14:anchorId="7A888A3E" wp14:editId="632C56FF">
          <wp:extent cx="2666840" cy="532130"/>
          <wp:effectExtent l="0" t="0" r="635" b="127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36942" cy="546118"/>
                  </a:xfrm>
                  <a:prstGeom prst="rect">
                    <a:avLst/>
                  </a:prstGeom>
                </pic:spPr>
              </pic:pic>
            </a:graphicData>
          </a:graphic>
        </wp:inline>
      </w:drawing>
    </w:r>
    <w:r w:rsidR="003620D7">
      <w:rPr>
        <w:color w:val="1F4E79" w:themeColor="accent1" w:themeShade="80"/>
      </w:rPr>
      <w:tab/>
    </w:r>
  </w:p>
  <w:p w14:paraId="54D3BACD" w14:textId="77777777" w:rsidR="002030F1" w:rsidRPr="002030F1" w:rsidRDefault="002030F1" w:rsidP="003620D7">
    <w:pPr>
      <w:pStyle w:val="Cabealho"/>
      <w:jc w:val="center"/>
      <w:rPr>
        <w:color w:val="1F4E79" w:themeColor="accent1" w:themeShade="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F323" w14:textId="77777777" w:rsidR="00F420FD" w:rsidRDefault="00F420F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0F1"/>
    <w:rsid w:val="000A79DC"/>
    <w:rsid w:val="0010781A"/>
    <w:rsid w:val="00111A44"/>
    <w:rsid w:val="00117010"/>
    <w:rsid w:val="0016064E"/>
    <w:rsid w:val="00172C2E"/>
    <w:rsid w:val="001B4810"/>
    <w:rsid w:val="001E7904"/>
    <w:rsid w:val="002030F1"/>
    <w:rsid w:val="002204E9"/>
    <w:rsid w:val="0022740D"/>
    <w:rsid w:val="002555BD"/>
    <w:rsid w:val="00293882"/>
    <w:rsid w:val="002B5FBE"/>
    <w:rsid w:val="002C013F"/>
    <w:rsid w:val="002E2045"/>
    <w:rsid w:val="002F026F"/>
    <w:rsid w:val="0033407A"/>
    <w:rsid w:val="003620D7"/>
    <w:rsid w:val="00364978"/>
    <w:rsid w:val="00386265"/>
    <w:rsid w:val="003B7D6A"/>
    <w:rsid w:val="003C432D"/>
    <w:rsid w:val="003D76B0"/>
    <w:rsid w:val="00417413"/>
    <w:rsid w:val="00451F7C"/>
    <w:rsid w:val="00463DB2"/>
    <w:rsid w:val="0047198E"/>
    <w:rsid w:val="00505203"/>
    <w:rsid w:val="005116DF"/>
    <w:rsid w:val="005F57BB"/>
    <w:rsid w:val="00600766"/>
    <w:rsid w:val="00640DF0"/>
    <w:rsid w:val="00641A1D"/>
    <w:rsid w:val="00646C05"/>
    <w:rsid w:val="0069246C"/>
    <w:rsid w:val="00692883"/>
    <w:rsid w:val="0069557E"/>
    <w:rsid w:val="006A5E8A"/>
    <w:rsid w:val="006E1278"/>
    <w:rsid w:val="00793AF1"/>
    <w:rsid w:val="007A7205"/>
    <w:rsid w:val="007D75E8"/>
    <w:rsid w:val="007D769D"/>
    <w:rsid w:val="008441D6"/>
    <w:rsid w:val="00861BFB"/>
    <w:rsid w:val="008B66B1"/>
    <w:rsid w:val="008C3EEE"/>
    <w:rsid w:val="008D1A9C"/>
    <w:rsid w:val="00916008"/>
    <w:rsid w:val="00934A16"/>
    <w:rsid w:val="00946969"/>
    <w:rsid w:val="009733C0"/>
    <w:rsid w:val="00976626"/>
    <w:rsid w:val="009B27E4"/>
    <w:rsid w:val="009C5F39"/>
    <w:rsid w:val="009E72A8"/>
    <w:rsid w:val="009F497B"/>
    <w:rsid w:val="00A1015D"/>
    <w:rsid w:val="00A60672"/>
    <w:rsid w:val="00A974E4"/>
    <w:rsid w:val="00AC579E"/>
    <w:rsid w:val="00B21761"/>
    <w:rsid w:val="00B433A7"/>
    <w:rsid w:val="00BA2AA8"/>
    <w:rsid w:val="00BB0828"/>
    <w:rsid w:val="00C476F4"/>
    <w:rsid w:val="00C52033"/>
    <w:rsid w:val="00C528D7"/>
    <w:rsid w:val="00C8611D"/>
    <w:rsid w:val="00C976FC"/>
    <w:rsid w:val="00CC2528"/>
    <w:rsid w:val="00D3511D"/>
    <w:rsid w:val="00D55EFF"/>
    <w:rsid w:val="00D6380C"/>
    <w:rsid w:val="00DB2D41"/>
    <w:rsid w:val="00E00049"/>
    <w:rsid w:val="00E077F1"/>
    <w:rsid w:val="00E26998"/>
    <w:rsid w:val="00EA1DD1"/>
    <w:rsid w:val="00F06193"/>
    <w:rsid w:val="00F420FD"/>
    <w:rsid w:val="00F53179"/>
    <w:rsid w:val="00FB0D77"/>
    <w:rsid w:val="00FB6F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FA6FC"/>
  <w15:chartTrackingRefBased/>
  <w15:docId w15:val="{C342656E-0BB8-4F9A-9E2D-895EA73C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D77"/>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030F1"/>
    <w:pPr>
      <w:tabs>
        <w:tab w:val="center" w:pos="4252"/>
        <w:tab w:val="right" w:pos="8504"/>
      </w:tabs>
    </w:pPr>
  </w:style>
  <w:style w:type="character" w:customStyle="1" w:styleId="CabealhoChar">
    <w:name w:val="Cabeçalho Char"/>
    <w:basedOn w:val="Fontepargpadro"/>
    <w:link w:val="Cabealho"/>
    <w:uiPriority w:val="99"/>
    <w:rsid w:val="002030F1"/>
  </w:style>
  <w:style w:type="paragraph" w:styleId="Rodap">
    <w:name w:val="footer"/>
    <w:basedOn w:val="Normal"/>
    <w:link w:val="RodapChar"/>
    <w:uiPriority w:val="99"/>
    <w:unhideWhenUsed/>
    <w:rsid w:val="002030F1"/>
    <w:pPr>
      <w:tabs>
        <w:tab w:val="center" w:pos="4252"/>
        <w:tab w:val="right" w:pos="8504"/>
      </w:tabs>
    </w:pPr>
  </w:style>
  <w:style w:type="character" w:customStyle="1" w:styleId="RodapChar">
    <w:name w:val="Rodapé Char"/>
    <w:basedOn w:val="Fontepargpadro"/>
    <w:link w:val="Rodap"/>
    <w:uiPriority w:val="99"/>
    <w:rsid w:val="002030F1"/>
  </w:style>
  <w:style w:type="character" w:styleId="Hyperlink">
    <w:name w:val="Hyperlink"/>
    <w:basedOn w:val="Fontepargpadro"/>
    <w:uiPriority w:val="99"/>
    <w:unhideWhenUsed/>
    <w:rsid w:val="002030F1"/>
    <w:rPr>
      <w:color w:val="0563C1" w:themeColor="hyperlink"/>
      <w:u w:val="single"/>
    </w:rPr>
  </w:style>
  <w:style w:type="paragraph" w:styleId="Ttulo">
    <w:name w:val="Title"/>
    <w:basedOn w:val="Normal"/>
    <w:link w:val="TtuloChar"/>
    <w:uiPriority w:val="99"/>
    <w:qFormat/>
    <w:rsid w:val="00FB0D77"/>
    <w:pPr>
      <w:jc w:val="center"/>
    </w:pPr>
    <w:rPr>
      <w:b/>
      <w:bCs/>
      <w:sz w:val="32"/>
      <w:szCs w:val="32"/>
    </w:rPr>
  </w:style>
  <w:style w:type="character" w:customStyle="1" w:styleId="TtuloChar">
    <w:name w:val="Título Char"/>
    <w:basedOn w:val="Fontepargpadro"/>
    <w:link w:val="Ttulo"/>
    <w:uiPriority w:val="99"/>
    <w:rsid w:val="00FB0D77"/>
    <w:rPr>
      <w:rFonts w:ascii="Times New Roman" w:eastAsia="Times New Roman" w:hAnsi="Times New Roman" w:cs="Times New Roman"/>
      <w:b/>
      <w:bCs/>
      <w:sz w:val="32"/>
      <w:szCs w:val="32"/>
      <w:lang w:eastAsia="pt-BR"/>
    </w:rPr>
  </w:style>
  <w:style w:type="paragraph" w:styleId="Corpodetexto">
    <w:name w:val="Body Text"/>
    <w:basedOn w:val="Normal"/>
    <w:link w:val="CorpodetextoChar"/>
    <w:uiPriority w:val="99"/>
    <w:rsid w:val="00FB0D77"/>
    <w:pPr>
      <w:jc w:val="both"/>
    </w:pPr>
    <w:rPr>
      <w:sz w:val="24"/>
      <w:szCs w:val="24"/>
    </w:rPr>
  </w:style>
  <w:style w:type="character" w:customStyle="1" w:styleId="CorpodetextoChar">
    <w:name w:val="Corpo de texto Char"/>
    <w:basedOn w:val="Fontepargpadro"/>
    <w:link w:val="Corpodetexto"/>
    <w:uiPriority w:val="99"/>
    <w:rsid w:val="00FB0D77"/>
    <w:rPr>
      <w:rFonts w:ascii="Times New Roman" w:eastAsia="Times New Roman" w:hAnsi="Times New Roman" w:cs="Times New Roman"/>
      <w:sz w:val="24"/>
      <w:szCs w:val="24"/>
      <w:lang w:eastAsia="pt-BR"/>
    </w:rPr>
  </w:style>
  <w:style w:type="paragraph" w:styleId="NormalWeb">
    <w:name w:val="Normal (Web)"/>
    <w:basedOn w:val="Normal"/>
    <w:uiPriority w:val="99"/>
    <w:rsid w:val="00FB0D77"/>
    <w:pPr>
      <w:spacing w:before="100" w:beforeAutospacing="1" w:after="100" w:afterAutospacing="1"/>
    </w:pPr>
    <w:rPr>
      <w:sz w:val="24"/>
      <w:szCs w:val="24"/>
    </w:rPr>
  </w:style>
  <w:style w:type="paragraph" w:customStyle="1" w:styleId="PlainText1">
    <w:name w:val="Plain Text1"/>
    <w:basedOn w:val="Normal"/>
    <w:uiPriority w:val="99"/>
    <w:rsid w:val="00FB0D77"/>
    <w:pPr>
      <w:overflowPunct w:val="0"/>
      <w:autoSpaceDE w:val="0"/>
      <w:autoSpaceDN w:val="0"/>
      <w:adjustRightInd w:val="0"/>
      <w:textAlignment w:val="baseline"/>
    </w:pPr>
    <w:rPr>
      <w:rFonts w:ascii="Courier New" w:hAnsi="Courier New" w:cs="Courier New"/>
    </w:rPr>
  </w:style>
  <w:style w:type="paragraph" w:styleId="TextosemFormatao">
    <w:name w:val="Plain Text"/>
    <w:basedOn w:val="Normal"/>
    <w:link w:val="TextosemFormataoChar"/>
    <w:rsid w:val="00FB0D77"/>
    <w:rPr>
      <w:rFonts w:ascii="Courier New" w:hAnsi="Courier New"/>
    </w:rPr>
  </w:style>
  <w:style w:type="character" w:customStyle="1" w:styleId="TextosemFormataoChar">
    <w:name w:val="Texto sem Formatação Char"/>
    <w:basedOn w:val="Fontepargpadro"/>
    <w:link w:val="TextosemFormatao"/>
    <w:rsid w:val="00FB0D77"/>
    <w:rPr>
      <w:rFonts w:ascii="Courier New" w:eastAsia="Times New Roman" w:hAnsi="Courier New" w:cs="Times New Roman"/>
      <w:sz w:val="20"/>
      <w:szCs w:val="20"/>
      <w:lang w:eastAsia="pt-BR"/>
    </w:rPr>
  </w:style>
  <w:style w:type="paragraph" w:styleId="PargrafodaLista">
    <w:name w:val="List Paragraph"/>
    <w:basedOn w:val="Normal"/>
    <w:uiPriority w:val="34"/>
    <w:qFormat/>
    <w:rsid w:val="0010781A"/>
    <w:pPr>
      <w:ind w:left="720"/>
      <w:contextualSpacing/>
    </w:pPr>
  </w:style>
  <w:style w:type="table" w:styleId="Tabelacomgrade">
    <w:name w:val="Table Grid"/>
    <w:basedOn w:val="Tabelanormal"/>
    <w:uiPriority w:val="39"/>
    <w:rsid w:val="00386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386265"/>
    <w:pPr>
      <w:spacing w:after="0" w:line="240" w:lineRule="auto"/>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0158">
      <w:bodyDiv w:val="1"/>
      <w:marLeft w:val="0"/>
      <w:marRight w:val="0"/>
      <w:marTop w:val="0"/>
      <w:marBottom w:val="0"/>
      <w:divBdr>
        <w:top w:val="none" w:sz="0" w:space="0" w:color="auto"/>
        <w:left w:val="none" w:sz="0" w:space="0" w:color="auto"/>
        <w:bottom w:val="none" w:sz="0" w:space="0" w:color="auto"/>
        <w:right w:val="none" w:sz="0" w:space="0" w:color="auto"/>
      </w:divBdr>
    </w:div>
    <w:div w:id="225336622">
      <w:bodyDiv w:val="1"/>
      <w:marLeft w:val="0"/>
      <w:marRight w:val="0"/>
      <w:marTop w:val="0"/>
      <w:marBottom w:val="0"/>
      <w:divBdr>
        <w:top w:val="none" w:sz="0" w:space="0" w:color="auto"/>
        <w:left w:val="none" w:sz="0" w:space="0" w:color="auto"/>
        <w:bottom w:val="none" w:sz="0" w:space="0" w:color="auto"/>
        <w:right w:val="none" w:sz="0" w:space="0" w:color="auto"/>
      </w:divBdr>
    </w:div>
    <w:div w:id="401023002">
      <w:bodyDiv w:val="1"/>
      <w:marLeft w:val="0"/>
      <w:marRight w:val="0"/>
      <w:marTop w:val="0"/>
      <w:marBottom w:val="0"/>
      <w:divBdr>
        <w:top w:val="none" w:sz="0" w:space="0" w:color="auto"/>
        <w:left w:val="none" w:sz="0" w:space="0" w:color="auto"/>
        <w:bottom w:val="none" w:sz="0" w:space="0" w:color="auto"/>
        <w:right w:val="none" w:sz="0" w:space="0" w:color="auto"/>
      </w:divBdr>
    </w:div>
    <w:div w:id="402142712">
      <w:bodyDiv w:val="1"/>
      <w:marLeft w:val="0"/>
      <w:marRight w:val="0"/>
      <w:marTop w:val="0"/>
      <w:marBottom w:val="0"/>
      <w:divBdr>
        <w:top w:val="none" w:sz="0" w:space="0" w:color="auto"/>
        <w:left w:val="none" w:sz="0" w:space="0" w:color="auto"/>
        <w:bottom w:val="none" w:sz="0" w:space="0" w:color="auto"/>
        <w:right w:val="none" w:sz="0" w:space="0" w:color="auto"/>
      </w:divBdr>
    </w:div>
    <w:div w:id="577787005">
      <w:bodyDiv w:val="1"/>
      <w:marLeft w:val="0"/>
      <w:marRight w:val="0"/>
      <w:marTop w:val="0"/>
      <w:marBottom w:val="0"/>
      <w:divBdr>
        <w:top w:val="none" w:sz="0" w:space="0" w:color="auto"/>
        <w:left w:val="none" w:sz="0" w:space="0" w:color="auto"/>
        <w:bottom w:val="none" w:sz="0" w:space="0" w:color="auto"/>
        <w:right w:val="none" w:sz="0" w:space="0" w:color="auto"/>
      </w:divBdr>
    </w:div>
    <w:div w:id="819034623">
      <w:bodyDiv w:val="1"/>
      <w:marLeft w:val="0"/>
      <w:marRight w:val="0"/>
      <w:marTop w:val="0"/>
      <w:marBottom w:val="0"/>
      <w:divBdr>
        <w:top w:val="none" w:sz="0" w:space="0" w:color="auto"/>
        <w:left w:val="none" w:sz="0" w:space="0" w:color="auto"/>
        <w:bottom w:val="none" w:sz="0" w:space="0" w:color="auto"/>
        <w:right w:val="none" w:sz="0" w:space="0" w:color="auto"/>
      </w:divBdr>
    </w:div>
    <w:div w:id="1314290697">
      <w:bodyDiv w:val="1"/>
      <w:marLeft w:val="0"/>
      <w:marRight w:val="0"/>
      <w:marTop w:val="0"/>
      <w:marBottom w:val="0"/>
      <w:divBdr>
        <w:top w:val="none" w:sz="0" w:space="0" w:color="auto"/>
        <w:left w:val="none" w:sz="0" w:space="0" w:color="auto"/>
        <w:bottom w:val="none" w:sz="0" w:space="0" w:color="auto"/>
        <w:right w:val="none" w:sz="0" w:space="0" w:color="auto"/>
      </w:divBdr>
    </w:div>
    <w:div w:id="1501582936">
      <w:bodyDiv w:val="1"/>
      <w:marLeft w:val="0"/>
      <w:marRight w:val="0"/>
      <w:marTop w:val="0"/>
      <w:marBottom w:val="0"/>
      <w:divBdr>
        <w:top w:val="none" w:sz="0" w:space="0" w:color="auto"/>
        <w:left w:val="none" w:sz="0" w:space="0" w:color="auto"/>
        <w:bottom w:val="none" w:sz="0" w:space="0" w:color="auto"/>
        <w:right w:val="none" w:sz="0" w:space="0" w:color="auto"/>
      </w:divBdr>
    </w:div>
    <w:div w:id="209855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5006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Lino</dc:creator>
  <cp:keywords/>
  <dc:description/>
  <cp:lastModifiedBy>Efraim Macambira de Melo</cp:lastModifiedBy>
  <cp:revision>2</cp:revision>
  <cp:lastPrinted>2026-10-22T22:03:00Z</cp:lastPrinted>
  <dcterms:created xsi:type="dcterms:W3CDTF">2026-10-26T20:40:00Z</dcterms:created>
  <dcterms:modified xsi:type="dcterms:W3CDTF">2026-10-26T20:40:00Z</dcterms:modified>
</cp:coreProperties>
</file>